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860D" w14:textId="07B77C89" w:rsidR="00A30341" w:rsidRDefault="00A30341" w:rsidP="00A30341">
      <w:pPr>
        <w:pStyle w:val="af8"/>
        <w:jc w:val="right"/>
        <w:rPr>
          <w:rFonts w:ascii="Times New Roman" w:eastAsia="Tinos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>Проект</w:t>
      </w:r>
    </w:p>
    <w:p w14:paraId="1489FF9C" w14:textId="114389BB" w:rsidR="006428E7" w:rsidRPr="00112B63" w:rsidRDefault="00B728DD">
      <w:pPr>
        <w:pStyle w:val="af8"/>
        <w:jc w:val="center"/>
        <w:rPr>
          <w:rFonts w:ascii="Times New Roman" w:eastAsia="Tinos" w:hAnsi="Times New Roman" w:cs="Times New Roman"/>
          <w:sz w:val="26"/>
          <w:szCs w:val="26"/>
        </w:rPr>
      </w:pPr>
      <w:r w:rsidRPr="00112B63">
        <w:rPr>
          <w:rFonts w:ascii="Times New Roman" w:eastAsia="Tinos" w:hAnsi="Times New Roman" w:cs="Times New Roman"/>
          <w:sz w:val="26"/>
          <w:szCs w:val="26"/>
        </w:rPr>
        <w:t>Муниципальный план мероприятий по реализации регионального комплексного плана мероприятий по повышению математического и естественно-научного образования</w:t>
      </w:r>
    </w:p>
    <w:p w14:paraId="0D1FB07C" w14:textId="77777777" w:rsidR="006428E7" w:rsidRDefault="00B728DD">
      <w:pPr>
        <w:pStyle w:val="af8"/>
        <w:jc w:val="center"/>
        <w:rPr>
          <w:rFonts w:ascii="Times New Roman" w:eastAsia="Tinos" w:hAnsi="Times New Roman" w:cs="Times New Roman"/>
          <w:sz w:val="26"/>
          <w:szCs w:val="26"/>
        </w:rPr>
      </w:pPr>
      <w:r w:rsidRPr="00112B63">
        <w:rPr>
          <w:rFonts w:ascii="Times New Roman" w:eastAsia="Tinos" w:hAnsi="Times New Roman" w:cs="Times New Roman"/>
          <w:sz w:val="26"/>
          <w:szCs w:val="26"/>
        </w:rPr>
        <w:t>в Оренбургской области на период до 2030 года</w:t>
      </w:r>
    </w:p>
    <w:p w14:paraId="3A9F1EB9" w14:textId="6CFF24EA" w:rsidR="00112B63" w:rsidRDefault="00112B63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>Новоорский район</w:t>
      </w:r>
    </w:p>
    <w:p w14:paraId="13C229FD" w14:textId="77777777" w:rsidR="006428E7" w:rsidRDefault="006428E7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3318"/>
        <w:gridCol w:w="3962"/>
      </w:tblGrid>
      <w:tr w:rsidR="006428E7" w14:paraId="5D47BCF3" w14:textId="77777777">
        <w:tc>
          <w:tcPr>
            <w:tcW w:w="1129" w:type="dxa"/>
          </w:tcPr>
          <w:p w14:paraId="1AD19771" w14:textId="77777777" w:rsidR="006428E7" w:rsidRDefault="00B728D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151" w:type="dxa"/>
          </w:tcPr>
          <w:p w14:paraId="75AB9D4B" w14:textId="77777777" w:rsidR="006428E7" w:rsidRDefault="00B728D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18" w:type="dxa"/>
          </w:tcPr>
          <w:p w14:paraId="53BE3EE1" w14:textId="77777777" w:rsidR="006428E7" w:rsidRDefault="00B728D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962" w:type="dxa"/>
          </w:tcPr>
          <w:p w14:paraId="447F28A9" w14:textId="77777777" w:rsidR="006428E7" w:rsidRDefault="00B728D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Ответственный исполнитель и соисполнители</w:t>
            </w:r>
          </w:p>
        </w:tc>
      </w:tr>
      <w:tr w:rsidR="006428E7" w14:paraId="4607BFB9" w14:textId="77777777">
        <w:tc>
          <w:tcPr>
            <w:tcW w:w="14560" w:type="dxa"/>
            <w:gridSpan w:val="4"/>
          </w:tcPr>
          <w:p w14:paraId="2428A326" w14:textId="77777777" w:rsidR="006428E7" w:rsidRDefault="00B728DD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6428E7" w14:paraId="0F0E2269" w14:textId="77777777">
        <w:tc>
          <w:tcPr>
            <w:tcW w:w="1129" w:type="dxa"/>
          </w:tcPr>
          <w:p w14:paraId="3252EAA8" w14:textId="77777777" w:rsidR="006428E7" w:rsidRDefault="00B728DD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151" w:type="dxa"/>
          </w:tcPr>
          <w:p w14:paraId="32010FB1" w14:textId="77777777" w:rsidR="006428E7" w:rsidRDefault="00B728DD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Организация и проведение повышения квалификации учителей математики и физики выпускных классов в целях устранения выявленных в ходе анализа результатов государственной итоговой аттестации дефицитов</w:t>
            </w:r>
          </w:p>
        </w:tc>
        <w:tc>
          <w:tcPr>
            <w:tcW w:w="3318" w:type="dxa"/>
          </w:tcPr>
          <w:p w14:paraId="6DC3B8EA" w14:textId="77777777" w:rsidR="006428E7" w:rsidRDefault="00B728DD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март, ноябрь 2025 года, далее – ноябрь ежегодно</w:t>
            </w:r>
          </w:p>
        </w:tc>
        <w:tc>
          <w:tcPr>
            <w:tcW w:w="3962" w:type="dxa"/>
          </w:tcPr>
          <w:p w14:paraId="0899CB05" w14:textId="77777777" w:rsidR="006428E7" w:rsidRDefault="00B728DD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</w:t>
            </w:r>
            <w:r w:rsidR="00533B84">
              <w:rPr>
                <w:rFonts w:ascii="Times New Roman" w:eastAsia="Tinos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государственное автономное учреждение дополнительного профессионального образования «Институт развития образования Оренбургской области» (далее – ГАУ ДПО ИРО ОО)</w:t>
            </w:r>
          </w:p>
        </w:tc>
      </w:tr>
      <w:tr w:rsidR="006428E7" w14:paraId="656AA8E6" w14:textId="77777777">
        <w:tc>
          <w:tcPr>
            <w:tcW w:w="1129" w:type="dxa"/>
          </w:tcPr>
          <w:p w14:paraId="2C4AD456" w14:textId="77777777" w:rsidR="006428E7" w:rsidRDefault="00B728DD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151" w:type="dxa"/>
          </w:tcPr>
          <w:p w14:paraId="4DC0B7F0" w14:textId="77777777" w:rsidR="006428E7" w:rsidRDefault="00B728DD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Организация и проведение повышения квалификации учителей химии и биологии выпускных классов в целях устранения выявленных в ходе анализа результатов государственной итоговой аттестации дефицитов</w:t>
            </w:r>
          </w:p>
        </w:tc>
        <w:tc>
          <w:tcPr>
            <w:tcW w:w="3318" w:type="dxa"/>
          </w:tcPr>
          <w:p w14:paraId="755D6413" w14:textId="77777777" w:rsidR="006428E7" w:rsidRDefault="00B728DD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ноябрь 2025 года, </w:t>
            </w:r>
          </w:p>
          <w:p w14:paraId="1AD530B4" w14:textId="77777777" w:rsidR="006428E7" w:rsidRDefault="00B728DD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–ежегодно</w:t>
            </w:r>
          </w:p>
        </w:tc>
        <w:tc>
          <w:tcPr>
            <w:tcW w:w="3962" w:type="dxa"/>
          </w:tcPr>
          <w:p w14:paraId="7FBA3058" w14:textId="77777777" w:rsidR="006428E7" w:rsidRDefault="00B728DD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</w:t>
            </w:r>
            <w:r w:rsidR="00533B84">
              <w:rPr>
                <w:rFonts w:ascii="Times New Roman" w:eastAsia="Tinos" w:hAnsi="Times New Roman" w:cs="Times New Roman"/>
                <w:sz w:val="26"/>
                <w:szCs w:val="26"/>
              </w:rPr>
              <w:t>бразования Оренбургской области,</w:t>
            </w:r>
          </w:p>
          <w:p w14:paraId="24DDA0B3" w14:textId="77777777" w:rsidR="006428E7" w:rsidRDefault="00B728DD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428E7" w14:paraId="60874287" w14:textId="77777777">
        <w:trPr>
          <w:trHeight w:val="299"/>
        </w:trPr>
        <w:tc>
          <w:tcPr>
            <w:tcW w:w="1129" w:type="dxa"/>
            <w:vMerge w:val="restart"/>
          </w:tcPr>
          <w:p w14:paraId="47DE7066" w14:textId="77777777" w:rsidR="006428E7" w:rsidRPr="00221F4C" w:rsidRDefault="0095146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  <w:p w14:paraId="3B8AC1A9" w14:textId="77777777" w:rsidR="006428E7" w:rsidRPr="00221F4C" w:rsidRDefault="006428E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55344A9B" w14:textId="77777777" w:rsidR="006428E7" w:rsidRPr="00221F4C" w:rsidRDefault="0095146C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семинаров, практикумов, круглых столов, обобщения педагогического опыта, мастер-классов в рамках районного методического объединения учителей математики, физики, химии и биологии</w:t>
            </w:r>
          </w:p>
        </w:tc>
        <w:tc>
          <w:tcPr>
            <w:tcW w:w="3318" w:type="dxa"/>
            <w:vMerge w:val="restart"/>
          </w:tcPr>
          <w:p w14:paraId="521F10D2" w14:textId="77777777" w:rsidR="006428E7" w:rsidRPr="00221F4C" w:rsidRDefault="0095146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0CD53371" w14:textId="77777777" w:rsidR="0095146C" w:rsidRPr="00221F4C" w:rsidRDefault="0095146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  <w:vMerge w:val="restart"/>
          </w:tcPr>
          <w:p w14:paraId="6A231FC9" w14:textId="77777777" w:rsidR="006428E7" w:rsidRPr="00221F4C" w:rsidRDefault="0095146C" w:rsidP="0095146C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428E7" w14:paraId="42F4189C" w14:textId="77777777">
        <w:trPr>
          <w:trHeight w:val="299"/>
        </w:trPr>
        <w:tc>
          <w:tcPr>
            <w:tcW w:w="1129" w:type="dxa"/>
            <w:vMerge w:val="restart"/>
          </w:tcPr>
          <w:p w14:paraId="40100D16" w14:textId="77777777" w:rsidR="006428E7" w:rsidRPr="00221F4C" w:rsidRDefault="0095146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  <w:p w14:paraId="42D2C8E1" w14:textId="77777777" w:rsidR="006428E7" w:rsidRPr="00221F4C" w:rsidRDefault="006428E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2B7128F2" w14:textId="77777777" w:rsidR="006428E7" w:rsidRPr="00221F4C" w:rsidRDefault="0095146C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Посещение (</w:t>
            </w:r>
            <w:proofErr w:type="spellStart"/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) уроков учителей математики, физики, химии и биологии</w:t>
            </w:r>
          </w:p>
        </w:tc>
        <w:tc>
          <w:tcPr>
            <w:tcW w:w="3318" w:type="dxa"/>
            <w:vMerge w:val="restart"/>
          </w:tcPr>
          <w:p w14:paraId="2F3C9126" w14:textId="77777777" w:rsidR="0095146C" w:rsidRPr="00221F4C" w:rsidRDefault="0095146C" w:rsidP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4199325A" w14:textId="77777777" w:rsidR="006428E7" w:rsidRPr="00221F4C" w:rsidRDefault="0095146C" w:rsidP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  <w:vMerge w:val="restart"/>
          </w:tcPr>
          <w:p w14:paraId="2D2D6E7A" w14:textId="77777777" w:rsidR="006428E7" w:rsidRPr="00221F4C" w:rsidRDefault="0095146C" w:rsidP="006E745A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E745A" w14:paraId="1348DD50" w14:textId="77777777">
        <w:trPr>
          <w:trHeight w:val="299"/>
        </w:trPr>
        <w:tc>
          <w:tcPr>
            <w:tcW w:w="1129" w:type="dxa"/>
            <w:vMerge w:val="restart"/>
          </w:tcPr>
          <w:p w14:paraId="2960EDCB" w14:textId="77777777" w:rsidR="006E745A" w:rsidRPr="00221F4C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  <w:p w14:paraId="068F456A" w14:textId="77777777" w:rsidR="006E745A" w:rsidRPr="00221F4C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41669D9E" w14:textId="77777777" w:rsidR="006E745A" w:rsidRPr="00221F4C" w:rsidRDefault="006E745A" w:rsidP="006E745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Участие в совместной работе межмуниципальных центров методического сопровождения Оренбургской области (ММЦ) и муниципального автономного учреждения «Центр психолого-педагогической, медицинской, методической и социальной помощи «Импульс-центр» г. Оренбурга.</w:t>
            </w:r>
          </w:p>
        </w:tc>
        <w:tc>
          <w:tcPr>
            <w:tcW w:w="3318" w:type="dxa"/>
            <w:vMerge w:val="restart"/>
          </w:tcPr>
          <w:p w14:paraId="18B99363" w14:textId="77777777" w:rsidR="006E745A" w:rsidRPr="00221F4C" w:rsidRDefault="006E745A" w:rsidP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22580067" w14:textId="77777777" w:rsidR="006E745A" w:rsidRPr="00221F4C" w:rsidRDefault="006E745A" w:rsidP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  <w:vMerge w:val="restart"/>
          </w:tcPr>
          <w:p w14:paraId="2514352E" w14:textId="77777777" w:rsidR="006E745A" w:rsidRPr="00221F4C" w:rsidRDefault="006E745A" w:rsidP="00B22FDE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E745A" w14:paraId="559A4551" w14:textId="77777777">
        <w:trPr>
          <w:trHeight w:val="299"/>
        </w:trPr>
        <w:tc>
          <w:tcPr>
            <w:tcW w:w="1129" w:type="dxa"/>
          </w:tcPr>
          <w:p w14:paraId="6D5EF0FE" w14:textId="77777777" w:rsidR="006E745A" w:rsidRPr="00221F4C" w:rsidRDefault="002B4A8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  <w:p w14:paraId="6E50438C" w14:textId="77777777" w:rsidR="006E745A" w:rsidRPr="00221F4C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83C34B1" w14:textId="77777777" w:rsidR="006E745A" w:rsidRPr="00221F4C" w:rsidRDefault="001166BC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молодых педагогов</w:t>
            </w:r>
          </w:p>
        </w:tc>
        <w:tc>
          <w:tcPr>
            <w:tcW w:w="3318" w:type="dxa"/>
          </w:tcPr>
          <w:p w14:paraId="58BE3441" w14:textId="77777777" w:rsidR="001166BC" w:rsidRPr="00221F4C" w:rsidRDefault="001166BC" w:rsidP="001166B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13E7862C" w14:textId="77777777" w:rsidR="006E745A" w:rsidRPr="00221F4C" w:rsidRDefault="001166BC" w:rsidP="001166B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</w:tcPr>
          <w:p w14:paraId="3412F052" w14:textId="77777777" w:rsidR="006E745A" w:rsidRPr="00221F4C" w:rsidRDefault="001166BC" w:rsidP="00E757A6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E745A" w14:paraId="5601A577" w14:textId="77777777">
        <w:trPr>
          <w:trHeight w:val="299"/>
        </w:trPr>
        <w:tc>
          <w:tcPr>
            <w:tcW w:w="1129" w:type="dxa"/>
          </w:tcPr>
          <w:p w14:paraId="1A6211DD" w14:textId="77777777" w:rsidR="006E745A" w:rsidRPr="00221F4C" w:rsidRDefault="00056AA3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  <w:p w14:paraId="3F54122B" w14:textId="77777777" w:rsidR="006E745A" w:rsidRPr="00221F4C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749CF05" w14:textId="77777777" w:rsidR="006E745A" w:rsidRPr="00221F4C" w:rsidRDefault="00056AA3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Участие в профессиональных конкурсах педагогического мастерства на муниципальном, региональном, всероссийском, международном уровнях</w:t>
            </w:r>
          </w:p>
        </w:tc>
        <w:tc>
          <w:tcPr>
            <w:tcW w:w="3318" w:type="dxa"/>
          </w:tcPr>
          <w:p w14:paraId="60C2D39F" w14:textId="77777777" w:rsidR="00221F4C" w:rsidRPr="00221F4C" w:rsidRDefault="00221F4C" w:rsidP="00221F4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0597ACAA" w14:textId="2D3D7100" w:rsidR="006E745A" w:rsidRPr="00221F4C" w:rsidRDefault="00221F4C" w:rsidP="00221F4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</w:tcPr>
          <w:p w14:paraId="26C7B1ED" w14:textId="7760EF74" w:rsidR="006E745A" w:rsidRPr="00221F4C" w:rsidRDefault="00221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221F4C" w14:paraId="6A894861" w14:textId="77777777">
        <w:trPr>
          <w:trHeight w:val="299"/>
        </w:trPr>
        <w:tc>
          <w:tcPr>
            <w:tcW w:w="1129" w:type="dxa"/>
          </w:tcPr>
          <w:p w14:paraId="62997F29" w14:textId="14E5939A" w:rsidR="00221F4C" w:rsidRPr="00221F4C" w:rsidRDefault="00221F4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6151" w:type="dxa"/>
          </w:tcPr>
          <w:p w14:paraId="35B034FE" w14:textId="120888F1" w:rsidR="00221F4C" w:rsidRPr="00221F4C" w:rsidRDefault="00221F4C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кампаний, направленных на повышение престижа профессии учителя математики и ЕНП (видеоролики, статьи, интервью с успешными учителями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августовских мероприятий, Дня учителя</w:t>
            </w: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318" w:type="dxa"/>
          </w:tcPr>
          <w:p w14:paraId="0CE093CD" w14:textId="77777777" w:rsidR="00221F4C" w:rsidRPr="00221F4C" w:rsidRDefault="00221F4C" w:rsidP="00221F4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  <w:p w14:paraId="43EDB9BB" w14:textId="1E92D0DA" w:rsidR="00221F4C" w:rsidRPr="00221F4C" w:rsidRDefault="00221F4C" w:rsidP="00221F4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3962" w:type="dxa"/>
          </w:tcPr>
          <w:p w14:paraId="11FB2363" w14:textId="09C96CAC" w:rsidR="00221F4C" w:rsidRPr="00221F4C" w:rsidRDefault="00221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F4C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E745A" w14:paraId="5F52C14B" w14:textId="77777777">
        <w:tc>
          <w:tcPr>
            <w:tcW w:w="14560" w:type="dxa"/>
            <w:gridSpan w:val="4"/>
          </w:tcPr>
          <w:p w14:paraId="1835B44E" w14:textId="77777777" w:rsidR="006E745A" w:rsidRDefault="006E745A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Содействие профессиональному самоопределению обучающихся</w:t>
            </w:r>
          </w:p>
        </w:tc>
      </w:tr>
      <w:tr w:rsidR="006E745A" w14:paraId="20138D11" w14:textId="77777777">
        <w:tc>
          <w:tcPr>
            <w:tcW w:w="1129" w:type="dxa"/>
          </w:tcPr>
          <w:p w14:paraId="04CE337D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51" w:type="dxa"/>
          </w:tcPr>
          <w:p w14:paraId="759A02B2" w14:textId="77777777" w:rsidR="006E745A" w:rsidRDefault="006E745A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Встреча обучающихся психолого-педагогических классов с деканом физико-математического факультета ФГБОУ ВО «ОГПУ» в рамках 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профмарафона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«ОГПУ – пространство возможностей для ПППК»</w:t>
            </w:r>
          </w:p>
        </w:tc>
        <w:tc>
          <w:tcPr>
            <w:tcW w:w="3318" w:type="dxa"/>
          </w:tcPr>
          <w:p w14:paraId="30666106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декабрь 2025 года, </w:t>
            </w:r>
          </w:p>
          <w:p w14:paraId="62A4EE7B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6C5DD393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668AA802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3962" w:type="dxa"/>
          </w:tcPr>
          <w:p w14:paraId="705C4D6F" w14:textId="77777777" w:rsidR="006E745A" w:rsidRDefault="006E745A">
            <w:pPr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</w:t>
            </w:r>
          </w:p>
        </w:tc>
      </w:tr>
      <w:tr w:rsidR="006E745A" w14:paraId="6365906E" w14:textId="77777777">
        <w:tc>
          <w:tcPr>
            <w:tcW w:w="1129" w:type="dxa"/>
          </w:tcPr>
          <w:p w14:paraId="291794D4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151" w:type="dxa"/>
          </w:tcPr>
          <w:p w14:paraId="08B53FB8" w14:textId="77777777" w:rsidR="006E745A" w:rsidRDefault="006E745A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Организация и проведение инженерных профильных смен профессиональной направленности в организациях отдыха детей и их оздоровления для обучающихся общеобразовательных организаций</w:t>
            </w:r>
          </w:p>
        </w:tc>
        <w:tc>
          <w:tcPr>
            <w:tcW w:w="3318" w:type="dxa"/>
          </w:tcPr>
          <w:p w14:paraId="2C5A19E3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79FDB1B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далее – ежегодно </w:t>
            </w:r>
          </w:p>
        </w:tc>
        <w:tc>
          <w:tcPr>
            <w:tcW w:w="3962" w:type="dxa"/>
          </w:tcPr>
          <w:p w14:paraId="6AA552C7" w14:textId="77777777" w:rsidR="006E745A" w:rsidRDefault="006E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E745A" w14:paraId="09D4A7C9" w14:textId="77777777">
        <w:tc>
          <w:tcPr>
            <w:tcW w:w="1129" w:type="dxa"/>
          </w:tcPr>
          <w:p w14:paraId="4A62BAA1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151" w:type="dxa"/>
          </w:tcPr>
          <w:p w14:paraId="489E9731" w14:textId="77777777" w:rsidR="006E745A" w:rsidRDefault="006E745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открытого областного конкурса исследовательских работ и проектов «Среда обитания»</w:t>
            </w:r>
          </w:p>
        </w:tc>
        <w:tc>
          <w:tcPr>
            <w:tcW w:w="3318" w:type="dxa"/>
          </w:tcPr>
          <w:p w14:paraId="071B1170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478B8F9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165D06A5" w14:textId="77777777" w:rsidR="006E745A" w:rsidRDefault="006E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E745A" w14:paraId="36D3FF2E" w14:textId="77777777">
        <w:tc>
          <w:tcPr>
            <w:tcW w:w="1129" w:type="dxa"/>
          </w:tcPr>
          <w:p w14:paraId="3E357434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151" w:type="dxa"/>
          </w:tcPr>
          <w:p w14:paraId="23B7D2D9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Организация профильных смен научно-технической направленности «Инженерные каникулы»</w:t>
            </w:r>
          </w:p>
        </w:tc>
        <w:tc>
          <w:tcPr>
            <w:tcW w:w="3318" w:type="dxa"/>
          </w:tcPr>
          <w:p w14:paraId="5E208E25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ноябрь 2025 года, </w:t>
            </w:r>
          </w:p>
          <w:p w14:paraId="21FA0DF1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10F58AA1" w14:textId="77777777" w:rsidR="006E745A" w:rsidRDefault="006E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E745A" w14:paraId="5D42A935" w14:textId="77777777">
        <w:tc>
          <w:tcPr>
            <w:tcW w:w="1129" w:type="dxa"/>
          </w:tcPr>
          <w:p w14:paraId="7DF1667E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151" w:type="dxa"/>
          </w:tcPr>
          <w:p w14:paraId="30F5E75C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Проведение для обучающихся общеобразовательных организаций практических интенсивов инженерной направленности на базе профессиональных образовательных организаций, реализующих программы федерального проекта «Профессионалитет», в рамках специализированных профильных смен научной направленности в организациях отдыха детей и их оздоровления </w:t>
            </w:r>
          </w:p>
        </w:tc>
        <w:tc>
          <w:tcPr>
            <w:tcW w:w="3318" w:type="dxa"/>
          </w:tcPr>
          <w:p w14:paraId="64B98A5D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CFDF8BD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763C3429" w14:textId="77777777" w:rsidR="006E745A" w:rsidRDefault="006E745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 профессиональные образовательные организации</w:t>
            </w:r>
          </w:p>
          <w:p w14:paraId="7EAA105D" w14:textId="77777777" w:rsidR="006E745A" w:rsidRDefault="006E745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45A" w14:paraId="7D886BFA" w14:textId="77777777">
        <w:tc>
          <w:tcPr>
            <w:tcW w:w="1129" w:type="dxa"/>
          </w:tcPr>
          <w:p w14:paraId="616245F8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151" w:type="dxa"/>
          </w:tcPr>
          <w:p w14:paraId="122334A1" w14:textId="77777777" w:rsidR="006E745A" w:rsidRDefault="006E745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Организация и проведение профориентационной работы математической, инженерной и естественно-научной направленности с обучающимися на базе ФГБОУ ВО «ОГУ» и современных промышленных предприятий, включающей также мероприятия по популяризации педагогической профессии, проведение образовательных экскурсий </w:t>
            </w:r>
          </w:p>
        </w:tc>
        <w:tc>
          <w:tcPr>
            <w:tcW w:w="3318" w:type="dxa"/>
          </w:tcPr>
          <w:p w14:paraId="6BA6CFCA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797E6746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14CE20B" w14:textId="77777777" w:rsidR="006E745A" w:rsidRDefault="006E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«ОГУ»</w:t>
            </w:r>
          </w:p>
        </w:tc>
      </w:tr>
      <w:tr w:rsidR="006E745A" w14:paraId="7DD65BC3" w14:textId="77777777">
        <w:tc>
          <w:tcPr>
            <w:tcW w:w="1129" w:type="dxa"/>
          </w:tcPr>
          <w:p w14:paraId="75A3478F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6151" w:type="dxa"/>
          </w:tcPr>
          <w:p w14:paraId="13FD3A5A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Организация и проведение интенсивных профильных смен по химии, биологии, физике для обучающихся общеобразовательных организаций</w:t>
            </w:r>
          </w:p>
        </w:tc>
        <w:tc>
          <w:tcPr>
            <w:tcW w:w="3318" w:type="dxa"/>
          </w:tcPr>
          <w:p w14:paraId="74B45CD8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65AB59E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20F63EA6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962" w:type="dxa"/>
          </w:tcPr>
          <w:p w14:paraId="21CE2E63" w14:textId="77777777" w:rsidR="006E745A" w:rsidRDefault="006E745A" w:rsidP="000E5A5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6E745A" w14:paraId="0DC45213" w14:textId="77777777">
        <w:trPr>
          <w:trHeight w:val="299"/>
        </w:trPr>
        <w:tc>
          <w:tcPr>
            <w:tcW w:w="1129" w:type="dxa"/>
            <w:vMerge w:val="restart"/>
          </w:tcPr>
          <w:p w14:paraId="238B32D7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151" w:type="dxa"/>
            <w:vMerge w:val="restart"/>
          </w:tcPr>
          <w:p w14:paraId="2E2A2445" w14:textId="77777777" w:rsidR="006E745A" w:rsidRDefault="006E745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6"/>
                <w:szCs w:val="26"/>
              </w:rPr>
              <w:t>Психологическое просвещение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  <w:t>. Актуализация знаний о мире профессий, разнообразии профессиональной деятельности человека, современных требованиях к новым профессиям, в том числе в рамках реализации Единой модели профориентации для обучающихся 6-11 классов общеобразовательных организаций Оренбургской области (далее – Единая модель)</w:t>
            </w:r>
          </w:p>
        </w:tc>
        <w:tc>
          <w:tcPr>
            <w:tcW w:w="3318" w:type="dxa"/>
            <w:vMerge w:val="restart"/>
          </w:tcPr>
          <w:p w14:paraId="21BE2D74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7E2926F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6A187740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14:paraId="47A3C4AA" w14:textId="77777777" w:rsidR="006E745A" w:rsidRDefault="006E745A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962" w:type="dxa"/>
            <w:vMerge w:val="restart"/>
          </w:tcPr>
          <w:p w14:paraId="70BC959B" w14:textId="77777777" w:rsidR="006E745A" w:rsidRDefault="006E745A">
            <w:pP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6E745A" w14:paraId="3EA06C35" w14:textId="77777777">
        <w:trPr>
          <w:trHeight w:val="299"/>
        </w:trPr>
        <w:tc>
          <w:tcPr>
            <w:tcW w:w="1129" w:type="dxa"/>
            <w:vMerge w:val="restart"/>
          </w:tcPr>
          <w:p w14:paraId="3F8D52A2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6151" w:type="dxa"/>
            <w:vMerge w:val="restart"/>
          </w:tcPr>
          <w:p w14:paraId="2BA7DF61" w14:textId="77777777" w:rsidR="006E745A" w:rsidRDefault="006E745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6"/>
                <w:szCs w:val="26"/>
              </w:rPr>
              <w:t>Психологическая диагностика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  <w:t>. Определение индивидуальных способностей, профессиональных наклонностей, возможностей обучающихся, соотнесение их с требованиями и характеристиками предпочитаемых профессий,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14:paraId="62314D80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877095C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29AECA71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14:paraId="3199177C" w14:textId="77777777" w:rsidR="006E745A" w:rsidRDefault="006E745A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962" w:type="dxa"/>
            <w:vMerge w:val="restart"/>
          </w:tcPr>
          <w:p w14:paraId="5926BFFF" w14:textId="77777777" w:rsidR="006E745A" w:rsidRDefault="006E745A">
            <w:pP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6E745A" w14:paraId="629941C2" w14:textId="77777777">
        <w:trPr>
          <w:trHeight w:val="299"/>
        </w:trPr>
        <w:tc>
          <w:tcPr>
            <w:tcW w:w="1129" w:type="dxa"/>
            <w:vMerge w:val="restart"/>
          </w:tcPr>
          <w:p w14:paraId="2B640D8A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6151" w:type="dxa"/>
            <w:vMerge w:val="restart"/>
          </w:tcPr>
          <w:p w14:paraId="38682A45" w14:textId="77777777" w:rsidR="006E745A" w:rsidRDefault="006E745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6"/>
                <w:szCs w:val="26"/>
              </w:rPr>
              <w:t>Расширение пространства социальной деятельности</w:t>
            </w: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  <w:t>. Включение школьников в различные активные формы деятельности по изучению профессий, публичных выступлений, презентаций о сферах профессиональной деятельности, организация экскурсий, профессиональных проб и практик,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14:paraId="0F2A6951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9171081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34E11B07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14:paraId="3AD6A02E" w14:textId="77777777" w:rsidR="006E745A" w:rsidRDefault="006E745A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962" w:type="dxa"/>
            <w:vMerge w:val="restart"/>
          </w:tcPr>
          <w:p w14:paraId="56CBC6DF" w14:textId="77777777" w:rsidR="006E745A" w:rsidRDefault="006E745A" w:rsidP="00533B84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 руководители муниципальных органов, осуществляющих управление в сфере образования, руководители образовательных организаций</w:t>
            </w:r>
          </w:p>
        </w:tc>
      </w:tr>
      <w:tr w:rsidR="006E745A" w14:paraId="374C514B" w14:textId="77777777">
        <w:trPr>
          <w:trHeight w:val="299"/>
        </w:trPr>
        <w:tc>
          <w:tcPr>
            <w:tcW w:w="1129" w:type="dxa"/>
            <w:vMerge w:val="restart"/>
          </w:tcPr>
          <w:p w14:paraId="2C7CAD22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6151" w:type="dxa"/>
            <w:vMerge w:val="restart"/>
          </w:tcPr>
          <w:p w14:paraId="460ABC48" w14:textId="77777777" w:rsidR="006E745A" w:rsidRDefault="006E745A">
            <w:pPr>
              <w:pStyle w:val="futurismarkdown-listitem"/>
              <w:numPr>
                <w:ilvl w:val="0"/>
                <w:numId w:val="5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14"/>
                <w:rFonts w:eastAsia="Tinos"/>
                <w:b w:val="0"/>
                <w:color w:val="000000" w:themeColor="text1"/>
                <w:sz w:val="26"/>
                <w:szCs w:val="26"/>
              </w:rPr>
              <w:t>Организация пространства рефлексии</w:t>
            </w:r>
            <w:r>
              <w:rPr>
                <w:rFonts w:eastAsia="Tinos"/>
                <w:color w:val="000000" w:themeColor="text1"/>
                <w:sz w:val="26"/>
                <w:szCs w:val="26"/>
              </w:rPr>
              <w:t>. Консультации и обсуждения с обучающимися их образовательных целей, жизненных и профессиональных перспектив, образовательных историй и событий, личностных изменений,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14:paraId="24E5E236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223F31B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  <w:p w14:paraId="58322335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14:paraId="167D7E46" w14:textId="77777777" w:rsidR="006E745A" w:rsidRDefault="006E745A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962" w:type="dxa"/>
            <w:vMerge w:val="restart"/>
          </w:tcPr>
          <w:p w14:paraId="67620AFC" w14:textId="77777777" w:rsidR="006E745A" w:rsidRDefault="006E745A">
            <w:pP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6E745A" w14:paraId="677031EE" w14:textId="77777777">
        <w:trPr>
          <w:trHeight w:val="299"/>
        </w:trPr>
        <w:tc>
          <w:tcPr>
            <w:tcW w:w="1129" w:type="dxa"/>
            <w:vMerge w:val="restart"/>
          </w:tcPr>
          <w:p w14:paraId="05D78BBB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6151" w:type="dxa"/>
            <w:vMerge w:val="restart"/>
          </w:tcPr>
          <w:p w14:paraId="39184479" w14:textId="77777777" w:rsidR="006E745A" w:rsidRDefault="006E745A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  <w:t>Создание и развитие сети предпрофильных (специализированных) классов математической и естественно-научной направленности на уровне основного общего образования</w:t>
            </w:r>
          </w:p>
        </w:tc>
        <w:tc>
          <w:tcPr>
            <w:tcW w:w="3318" w:type="dxa"/>
            <w:vMerge w:val="restart"/>
          </w:tcPr>
          <w:p w14:paraId="7307B0FE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91DF4B7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5D41CE72" w14:textId="77777777" w:rsidR="006E745A" w:rsidRDefault="006E745A" w:rsidP="00533B84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 руководители муниципальных органов, осуществляющих управление в сфере образования,</w:t>
            </w:r>
          </w:p>
          <w:p w14:paraId="4099CD92" w14:textId="77777777" w:rsidR="006E745A" w:rsidRDefault="006E7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  <w:highlight w:val="white"/>
              </w:rPr>
              <w:t>руководители общеобразовательных организаций</w:t>
            </w:r>
          </w:p>
        </w:tc>
      </w:tr>
      <w:tr w:rsidR="006E745A" w14:paraId="3E55B7C1" w14:textId="77777777">
        <w:trPr>
          <w:trHeight w:val="299"/>
        </w:trPr>
        <w:tc>
          <w:tcPr>
            <w:tcW w:w="1129" w:type="dxa"/>
            <w:vMerge w:val="restart"/>
          </w:tcPr>
          <w:p w14:paraId="563853C6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6151" w:type="dxa"/>
            <w:vMerge w:val="restart"/>
          </w:tcPr>
          <w:p w14:paraId="49F2A460" w14:textId="77777777" w:rsidR="006E745A" w:rsidRDefault="006E745A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</w:rPr>
              <w:t>Популяризация и развитие естественно-научного и технологического профилей на уровне среднего общего образования</w:t>
            </w:r>
          </w:p>
        </w:tc>
        <w:tc>
          <w:tcPr>
            <w:tcW w:w="3318" w:type="dxa"/>
            <w:vMerge w:val="restart"/>
          </w:tcPr>
          <w:p w14:paraId="7C98E1B8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01850CC" w14:textId="77777777" w:rsidR="006E745A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0FE06CD1" w14:textId="77777777" w:rsidR="006E745A" w:rsidRDefault="006E745A" w:rsidP="00533B84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 руководители муниципальных органов, осуществляющих управление в сфере образования,</w:t>
            </w:r>
          </w:p>
          <w:p w14:paraId="2FBB4513" w14:textId="77777777" w:rsidR="006E745A" w:rsidRDefault="006E7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руководители общеобразовательных организаций</w:t>
            </w:r>
          </w:p>
        </w:tc>
      </w:tr>
      <w:tr w:rsidR="006E745A" w14:paraId="0F8E272F" w14:textId="77777777">
        <w:trPr>
          <w:trHeight w:val="299"/>
        </w:trPr>
        <w:tc>
          <w:tcPr>
            <w:tcW w:w="1129" w:type="dxa"/>
          </w:tcPr>
          <w:p w14:paraId="79773662" w14:textId="77777777" w:rsidR="006E745A" w:rsidRPr="003A6424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E548C" w14:textId="76E251FC" w:rsidR="006E745A" w:rsidRPr="003A6424" w:rsidRDefault="00B0372F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6151" w:type="dxa"/>
          </w:tcPr>
          <w:p w14:paraId="3CAE5DF2" w14:textId="3149DC78" w:rsidR="006E745A" w:rsidRPr="003A6424" w:rsidRDefault="00B0372F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и экскурсий для обучающихся профильного агро</w:t>
            </w:r>
            <w:r w:rsidR="00D83550" w:rsidRPr="003A64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технологического класса МАОУ «Первый Новоорский лицей» </w:t>
            </w:r>
          </w:p>
        </w:tc>
        <w:tc>
          <w:tcPr>
            <w:tcW w:w="3318" w:type="dxa"/>
          </w:tcPr>
          <w:p w14:paraId="0D502F5A" w14:textId="77777777" w:rsidR="00B0372F" w:rsidRPr="003A6424" w:rsidRDefault="00B0372F" w:rsidP="00B0372F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856D3BA" w14:textId="5835518E" w:rsidR="006E745A" w:rsidRPr="003A6424" w:rsidRDefault="00B0372F" w:rsidP="00B0372F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968183B" w14:textId="7D9581CC" w:rsidR="00B0372F" w:rsidRPr="003A6424" w:rsidRDefault="00B0372F" w:rsidP="00B0372F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3A642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ФГБОУ ВО О</w:t>
            </w:r>
            <w:r w:rsidR="00443F2F" w:rsidRPr="003A642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ренбургский ГАУ</w:t>
            </w:r>
            <w:r w:rsidRPr="003A6424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, центр занятости населения Новоорского района,</w:t>
            </w:r>
          </w:p>
          <w:p w14:paraId="54BF9C83" w14:textId="77777777" w:rsidR="00B0372F" w:rsidRPr="003A6424" w:rsidRDefault="00B0372F" w:rsidP="00B0372F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руководители муниципальных органов, осуществляющих управление в сфере образования,</w:t>
            </w:r>
          </w:p>
          <w:p w14:paraId="06052CA3" w14:textId="55E43CEF" w:rsidR="006E745A" w:rsidRPr="003A6424" w:rsidRDefault="00B0372F" w:rsidP="00B0372F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руководители общеобразовательных организаций</w:t>
            </w:r>
          </w:p>
        </w:tc>
      </w:tr>
      <w:tr w:rsidR="006E745A" w14:paraId="2D87D117" w14:textId="77777777">
        <w:tc>
          <w:tcPr>
            <w:tcW w:w="14560" w:type="dxa"/>
            <w:gridSpan w:val="4"/>
          </w:tcPr>
          <w:p w14:paraId="2B711D8F" w14:textId="77777777" w:rsidR="006E745A" w:rsidRDefault="006E745A" w:rsidP="0089373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 Совершенствование преподавания учебных предметов «Математика», «Физика», «Химия», «Биология», «Информатика»</w:t>
            </w:r>
          </w:p>
        </w:tc>
      </w:tr>
      <w:tr w:rsidR="006E745A" w14:paraId="4C6C450A" w14:textId="77777777">
        <w:trPr>
          <w:trHeight w:val="299"/>
        </w:trPr>
        <w:tc>
          <w:tcPr>
            <w:tcW w:w="14560" w:type="dxa"/>
            <w:gridSpan w:val="4"/>
            <w:vMerge w:val="restart"/>
          </w:tcPr>
          <w:p w14:paraId="4E6D2689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3.1. «Математика»</w:t>
            </w:r>
          </w:p>
        </w:tc>
      </w:tr>
      <w:tr w:rsidR="006E745A" w14:paraId="30F190C9" w14:textId="77777777">
        <w:tc>
          <w:tcPr>
            <w:tcW w:w="1129" w:type="dxa"/>
          </w:tcPr>
          <w:p w14:paraId="70A1605B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6151" w:type="dxa"/>
          </w:tcPr>
          <w:p w14:paraId="79FA6716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Участие в работе муниципальных ассоциаций учителей математики</w:t>
            </w:r>
          </w:p>
        </w:tc>
        <w:tc>
          <w:tcPr>
            <w:tcW w:w="3318" w:type="dxa"/>
          </w:tcPr>
          <w:p w14:paraId="1651A3B7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5026C89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90AA16E" w14:textId="77777777" w:rsidR="006E745A" w:rsidRDefault="006E745A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07DFD4C0" w14:textId="77777777" w:rsidR="006E745A" w:rsidRDefault="006E745A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региональные ассоциации педагогов и руководителей</w:t>
            </w:r>
          </w:p>
        </w:tc>
      </w:tr>
      <w:tr w:rsidR="006E745A" w14:paraId="515FA618" w14:textId="77777777">
        <w:tc>
          <w:tcPr>
            <w:tcW w:w="1129" w:type="dxa"/>
          </w:tcPr>
          <w:p w14:paraId="3E4C29FD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6151" w:type="dxa"/>
          </w:tcPr>
          <w:p w14:paraId="0AF3A6E1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молодых учителей по актуальным вопросам преподавания математики</w:t>
            </w:r>
          </w:p>
        </w:tc>
        <w:tc>
          <w:tcPr>
            <w:tcW w:w="3318" w:type="dxa"/>
          </w:tcPr>
          <w:p w14:paraId="4055C2A8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519745C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C91B248" w14:textId="77777777" w:rsidR="006E745A" w:rsidRDefault="006E745A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6C714B38" w14:textId="77777777" w:rsidR="006E745A" w:rsidRDefault="006E745A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муниципальные методические службы</w:t>
            </w:r>
          </w:p>
        </w:tc>
      </w:tr>
      <w:tr w:rsidR="006E745A" w14:paraId="2F6A836E" w14:textId="77777777">
        <w:trPr>
          <w:trHeight w:val="730"/>
        </w:trPr>
        <w:tc>
          <w:tcPr>
            <w:tcW w:w="1129" w:type="dxa"/>
          </w:tcPr>
          <w:p w14:paraId="5D73BF35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3.1.3.</w:t>
            </w:r>
          </w:p>
        </w:tc>
        <w:tc>
          <w:tcPr>
            <w:tcW w:w="6151" w:type="dxa"/>
          </w:tcPr>
          <w:p w14:paraId="3C7B41F3" w14:textId="77777777" w:rsidR="006E745A" w:rsidRDefault="006E7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Мастер-класс «Решение задач ЕГЭ по математике профильного уровня»</w:t>
            </w:r>
          </w:p>
        </w:tc>
        <w:tc>
          <w:tcPr>
            <w:tcW w:w="3318" w:type="dxa"/>
          </w:tcPr>
          <w:p w14:paraId="5F9DDE1E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65F12BE" w14:textId="77777777" w:rsidR="006E745A" w:rsidRDefault="006E7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85EE7CD" w14:textId="77777777" w:rsidR="006E745A" w:rsidRDefault="006E745A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7BEF8912" w14:textId="77777777" w:rsidR="006E745A" w:rsidRDefault="006E745A" w:rsidP="00533B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межмуниципальные методические центры</w:t>
            </w:r>
          </w:p>
        </w:tc>
      </w:tr>
      <w:tr w:rsidR="006E745A" w14:paraId="354474CE" w14:textId="77777777">
        <w:trPr>
          <w:trHeight w:val="299"/>
        </w:trPr>
        <w:tc>
          <w:tcPr>
            <w:tcW w:w="1129" w:type="dxa"/>
            <w:vMerge w:val="restart"/>
          </w:tcPr>
          <w:p w14:paraId="2440F199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3.1.4.</w:t>
            </w:r>
          </w:p>
        </w:tc>
        <w:tc>
          <w:tcPr>
            <w:tcW w:w="6151" w:type="dxa"/>
            <w:vMerge w:val="restart"/>
          </w:tcPr>
          <w:p w14:paraId="6A813DDE" w14:textId="77777777" w:rsidR="006E745A" w:rsidRDefault="006E745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вебинаров для учителей по учебному предмету «Математика»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  <w:vMerge w:val="restart"/>
          </w:tcPr>
          <w:p w14:paraId="7B2F4BD4" w14:textId="77777777" w:rsidR="006E745A" w:rsidRDefault="006E745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третья среда каждого месяца</w:t>
            </w:r>
          </w:p>
        </w:tc>
        <w:tc>
          <w:tcPr>
            <w:tcW w:w="3962" w:type="dxa"/>
            <w:vMerge w:val="restart"/>
          </w:tcPr>
          <w:p w14:paraId="607D1094" w14:textId="77777777" w:rsidR="006E745A" w:rsidRDefault="006E745A" w:rsidP="00533B84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38F1F4AD" w14:textId="77777777" w:rsidR="006E745A" w:rsidRDefault="006E745A" w:rsidP="00533B84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</w:t>
            </w:r>
          </w:p>
        </w:tc>
      </w:tr>
      <w:tr w:rsidR="006E745A" w:rsidRPr="003A6424" w14:paraId="72BD6E76" w14:textId="77777777">
        <w:trPr>
          <w:trHeight w:val="299"/>
        </w:trPr>
        <w:tc>
          <w:tcPr>
            <w:tcW w:w="1129" w:type="dxa"/>
          </w:tcPr>
          <w:p w14:paraId="1E41C227" w14:textId="77777777" w:rsidR="006E745A" w:rsidRPr="003A6424" w:rsidRDefault="00980B16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3.1.5.</w:t>
            </w:r>
          </w:p>
          <w:p w14:paraId="5BC2184D" w14:textId="77777777" w:rsidR="006E745A" w:rsidRPr="003A6424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02B1C69" w14:textId="77777777" w:rsidR="006E745A" w:rsidRPr="003A6424" w:rsidRDefault="00980B16" w:rsidP="00306D5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математики в марафоне открытых уроков в рамках работы ММЦ г. Гай</w:t>
            </w:r>
          </w:p>
        </w:tc>
        <w:tc>
          <w:tcPr>
            <w:tcW w:w="3318" w:type="dxa"/>
          </w:tcPr>
          <w:p w14:paraId="50EDCB33" w14:textId="77777777" w:rsidR="00980B16" w:rsidRPr="003A6424" w:rsidRDefault="00980B16" w:rsidP="00980B1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D994250" w14:textId="77777777" w:rsidR="006E745A" w:rsidRPr="003A6424" w:rsidRDefault="00980B16" w:rsidP="00980B16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B91C84A" w14:textId="77777777" w:rsidR="006E745A" w:rsidRPr="003A6424" w:rsidRDefault="00980B16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района, ММЦ г. Гай</w:t>
            </w:r>
          </w:p>
        </w:tc>
      </w:tr>
      <w:tr w:rsidR="006E745A" w:rsidRPr="003A6424" w14:paraId="33D35533" w14:textId="77777777">
        <w:trPr>
          <w:trHeight w:val="299"/>
        </w:trPr>
        <w:tc>
          <w:tcPr>
            <w:tcW w:w="1129" w:type="dxa"/>
          </w:tcPr>
          <w:p w14:paraId="68438BD1" w14:textId="77777777" w:rsidR="006E745A" w:rsidRPr="003A6424" w:rsidRDefault="006E745A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0257C0F3" w14:textId="77777777" w:rsidR="006E745A" w:rsidRPr="003A6424" w:rsidRDefault="00980B16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3.1.6.</w:t>
            </w:r>
          </w:p>
        </w:tc>
        <w:tc>
          <w:tcPr>
            <w:tcW w:w="6151" w:type="dxa"/>
          </w:tcPr>
          <w:p w14:paraId="7B91CC97" w14:textId="77777777" w:rsidR="006E745A" w:rsidRPr="003A6424" w:rsidRDefault="00980B1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учителей математики и молодых педагогов по актуальным вопросам преподавания математики</w:t>
            </w:r>
          </w:p>
        </w:tc>
        <w:tc>
          <w:tcPr>
            <w:tcW w:w="3318" w:type="dxa"/>
          </w:tcPr>
          <w:p w14:paraId="2362C468" w14:textId="77777777" w:rsidR="00980B16" w:rsidRPr="003A6424" w:rsidRDefault="00980B16" w:rsidP="00980B1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F158474" w14:textId="77777777" w:rsidR="006E745A" w:rsidRPr="003A6424" w:rsidRDefault="00980B16" w:rsidP="00980B16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1787123C" w14:textId="77777777" w:rsidR="006E745A" w:rsidRPr="003A6424" w:rsidRDefault="00980B16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E532B6" w:rsidRPr="003A6424" w14:paraId="0407A54F" w14:textId="77777777">
        <w:trPr>
          <w:trHeight w:val="299"/>
        </w:trPr>
        <w:tc>
          <w:tcPr>
            <w:tcW w:w="1129" w:type="dxa"/>
            <w:vMerge w:val="restart"/>
          </w:tcPr>
          <w:p w14:paraId="4D78515B" w14:textId="77777777" w:rsidR="00E532B6" w:rsidRPr="003A6424" w:rsidRDefault="00E532B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3.1.7.</w:t>
            </w:r>
          </w:p>
          <w:p w14:paraId="1BD5E302" w14:textId="77777777" w:rsidR="00E532B6" w:rsidRPr="003A6424" w:rsidRDefault="00E532B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77727A1F" w14:textId="77777777" w:rsidR="00E532B6" w:rsidRPr="003A6424" w:rsidRDefault="00E532B6" w:rsidP="00306D5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математики</w:t>
            </w:r>
            <w:r w:rsidR="00306D5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 конкурсах профессионального педагогического мастерства</w:t>
            </w:r>
          </w:p>
        </w:tc>
        <w:tc>
          <w:tcPr>
            <w:tcW w:w="3318" w:type="dxa"/>
            <w:vMerge w:val="restart"/>
          </w:tcPr>
          <w:p w14:paraId="7DC3F284" w14:textId="77777777" w:rsidR="00E532B6" w:rsidRPr="003A6424" w:rsidRDefault="00E532B6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13BAA83" w14:textId="77777777" w:rsidR="00E532B6" w:rsidRPr="003A6424" w:rsidRDefault="00E532B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49094778" w14:textId="77777777" w:rsidR="00E532B6" w:rsidRPr="003A6424" w:rsidRDefault="00E532B6" w:rsidP="00E532B6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803F5" w:rsidRPr="003A6424" w14:paraId="19D9CFB8" w14:textId="77777777">
        <w:trPr>
          <w:trHeight w:val="299"/>
        </w:trPr>
        <w:tc>
          <w:tcPr>
            <w:tcW w:w="1129" w:type="dxa"/>
          </w:tcPr>
          <w:p w14:paraId="345D6B97" w14:textId="77777777" w:rsidR="00A803F5" w:rsidRPr="003A6424" w:rsidRDefault="00A803F5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3.1.8.</w:t>
            </w:r>
          </w:p>
          <w:p w14:paraId="7EF559EA" w14:textId="77777777" w:rsidR="00A803F5" w:rsidRPr="003A6424" w:rsidRDefault="00A803F5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258772F3" w14:textId="77777777" w:rsidR="00A803F5" w:rsidRPr="003A6424" w:rsidRDefault="00A803F5" w:rsidP="00306D5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математики в работе районных и школьных методических объединений</w:t>
            </w:r>
          </w:p>
        </w:tc>
        <w:tc>
          <w:tcPr>
            <w:tcW w:w="3318" w:type="dxa"/>
          </w:tcPr>
          <w:p w14:paraId="5851A161" w14:textId="77777777" w:rsidR="00A803F5" w:rsidRPr="003A6424" w:rsidRDefault="00A803F5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EA8DC8E" w14:textId="77777777" w:rsidR="00A803F5" w:rsidRPr="003A6424" w:rsidRDefault="00A803F5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3F221704" w14:textId="77777777" w:rsidR="00A803F5" w:rsidRPr="003A6424" w:rsidRDefault="00A803F5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306D56" w:rsidRPr="003A6424" w14:paraId="6D6D644C" w14:textId="77777777">
        <w:trPr>
          <w:trHeight w:val="299"/>
        </w:trPr>
        <w:tc>
          <w:tcPr>
            <w:tcW w:w="1129" w:type="dxa"/>
          </w:tcPr>
          <w:p w14:paraId="54028276" w14:textId="77777777" w:rsidR="00306D56" w:rsidRPr="003A6424" w:rsidRDefault="00306D5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3.1.9</w:t>
            </w:r>
            <w:r w:rsidR="00F8327D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7F53C0AE" w14:textId="77777777" w:rsidR="00306D56" w:rsidRPr="003A6424" w:rsidRDefault="00306D5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B13CEEB" w14:textId="77777777" w:rsidR="00306D56" w:rsidRPr="003A6424" w:rsidRDefault="00306D56" w:rsidP="00B22FDE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Практикум для учителей математики: «Решение заданий повышенной сложности при подготовке обучающихся 9 и 11 классов к ГИА»</w:t>
            </w:r>
          </w:p>
        </w:tc>
        <w:tc>
          <w:tcPr>
            <w:tcW w:w="3318" w:type="dxa"/>
          </w:tcPr>
          <w:p w14:paraId="51F5E303" w14:textId="77777777" w:rsidR="00306D56" w:rsidRPr="003A6424" w:rsidRDefault="00306D56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112DB88" w14:textId="77777777" w:rsidR="00306D56" w:rsidRPr="003A6424" w:rsidRDefault="00306D56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B7CCA66" w14:textId="77777777" w:rsidR="00306D56" w:rsidRPr="003A6424" w:rsidRDefault="00306D56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F8327D" w:rsidRPr="003A6424" w14:paraId="7C322C8B" w14:textId="77777777">
        <w:trPr>
          <w:trHeight w:val="299"/>
        </w:trPr>
        <w:tc>
          <w:tcPr>
            <w:tcW w:w="1129" w:type="dxa"/>
          </w:tcPr>
          <w:p w14:paraId="18ADAF1F" w14:textId="77777777" w:rsidR="00F8327D" w:rsidRPr="003A6424" w:rsidRDefault="00F8327D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3.1.10.</w:t>
            </w:r>
          </w:p>
          <w:p w14:paraId="5A24074F" w14:textId="77777777" w:rsidR="00F8327D" w:rsidRPr="003A6424" w:rsidRDefault="00F8327D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333953BE" w14:textId="77777777" w:rsidR="00F8327D" w:rsidRPr="003A6424" w:rsidRDefault="00F8327D" w:rsidP="00F8327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математики в онлайн-неделе по математике и в региональных вебинарах по предмету</w:t>
            </w:r>
          </w:p>
        </w:tc>
        <w:tc>
          <w:tcPr>
            <w:tcW w:w="3318" w:type="dxa"/>
          </w:tcPr>
          <w:p w14:paraId="394E6508" w14:textId="77777777" w:rsidR="00F8327D" w:rsidRPr="003A6424" w:rsidRDefault="00F8327D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F86C8EA" w14:textId="77777777" w:rsidR="00F8327D" w:rsidRPr="003A6424" w:rsidRDefault="00F8327D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0D666CA" w14:textId="77777777" w:rsidR="00F8327D" w:rsidRPr="003A6424" w:rsidRDefault="00F8327D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12DAA" w14:paraId="685BA8AE" w14:textId="77777777">
        <w:trPr>
          <w:trHeight w:val="299"/>
        </w:trPr>
        <w:tc>
          <w:tcPr>
            <w:tcW w:w="1129" w:type="dxa"/>
          </w:tcPr>
          <w:p w14:paraId="2BE3D68B" w14:textId="77777777" w:rsidR="00612DAA" w:rsidRPr="003A6424" w:rsidRDefault="00612DAA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3.1.11.</w:t>
            </w:r>
          </w:p>
          <w:p w14:paraId="5EAA6AAF" w14:textId="77777777" w:rsidR="00612DAA" w:rsidRPr="003A6424" w:rsidRDefault="00612DAA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ACBB3C2" w14:textId="77777777" w:rsidR="00612DAA" w:rsidRPr="003A6424" w:rsidRDefault="00612DAA" w:rsidP="00B22FDE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proofErr w:type="spellStart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уроков математики</w:t>
            </w:r>
            <w:r w:rsidR="005B66B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учителями математики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целях обмена опыта, аттестации</w:t>
            </w:r>
            <w:r w:rsidR="005B66B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, сопровождения молодых педагогов, саморазвития и совершенствования преподавания предмета</w:t>
            </w:r>
          </w:p>
        </w:tc>
        <w:tc>
          <w:tcPr>
            <w:tcW w:w="3318" w:type="dxa"/>
          </w:tcPr>
          <w:p w14:paraId="03BC00CF" w14:textId="77777777" w:rsidR="00612DAA" w:rsidRPr="003A6424" w:rsidRDefault="00612DAA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E77A4D1" w14:textId="77777777" w:rsidR="00612DAA" w:rsidRPr="003A6424" w:rsidRDefault="00612DAA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EFAD8CB" w14:textId="77777777" w:rsidR="00612DAA" w:rsidRPr="003A6424" w:rsidRDefault="00612DAA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612DAA" w14:paraId="42E11E47" w14:textId="77777777">
        <w:tc>
          <w:tcPr>
            <w:tcW w:w="14560" w:type="dxa"/>
            <w:gridSpan w:val="4"/>
          </w:tcPr>
          <w:p w14:paraId="3BE28F2A" w14:textId="77777777" w:rsidR="00612DAA" w:rsidRDefault="00612DAA">
            <w:pPr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7D9B1E2A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3.2. «Физика»</w:t>
            </w:r>
          </w:p>
        </w:tc>
      </w:tr>
      <w:tr w:rsidR="00612DAA" w14:paraId="19F4E3A3" w14:textId="77777777">
        <w:tc>
          <w:tcPr>
            <w:tcW w:w="1129" w:type="dxa"/>
          </w:tcPr>
          <w:p w14:paraId="51536EB8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151" w:type="dxa"/>
          </w:tcPr>
          <w:p w14:paraId="08CB7C63" w14:textId="77777777" w:rsidR="00612DAA" w:rsidRDefault="00612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Онлайн неделя физики (мастер-классы педагогов центров «Точка роста», ДТ «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», центров IT-куб» по вопросам преподавания физики на современном оборудовании) </w:t>
            </w:r>
          </w:p>
        </w:tc>
        <w:tc>
          <w:tcPr>
            <w:tcW w:w="3318" w:type="dxa"/>
          </w:tcPr>
          <w:p w14:paraId="016F98E4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Январь 2026 год, </w:t>
            </w:r>
          </w:p>
          <w:p w14:paraId="31491BC6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CBB5691" w14:textId="77777777" w:rsidR="00612DAA" w:rsidRDefault="00612DA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12DAA" w14:paraId="6FEFA715" w14:textId="77777777">
        <w:tc>
          <w:tcPr>
            <w:tcW w:w="1129" w:type="dxa"/>
          </w:tcPr>
          <w:p w14:paraId="62CDB609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151" w:type="dxa"/>
          </w:tcPr>
          <w:p w14:paraId="08CD5E99" w14:textId="77777777" w:rsidR="00612DAA" w:rsidRDefault="00612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молодых учителей по актуальным вопросам преподавания физики</w:t>
            </w:r>
          </w:p>
        </w:tc>
        <w:tc>
          <w:tcPr>
            <w:tcW w:w="3318" w:type="dxa"/>
          </w:tcPr>
          <w:p w14:paraId="49B2D991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D515C2D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654A15A5" w14:textId="77777777" w:rsidR="00612DAA" w:rsidRDefault="00612DA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662D38F9" w14:textId="77777777" w:rsidR="00612DAA" w:rsidRDefault="00612DA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муниципальные методические службы</w:t>
            </w:r>
          </w:p>
        </w:tc>
      </w:tr>
      <w:tr w:rsidR="00612DAA" w14:paraId="0D00C4C0" w14:textId="77777777">
        <w:trPr>
          <w:trHeight w:val="909"/>
        </w:trPr>
        <w:tc>
          <w:tcPr>
            <w:tcW w:w="1129" w:type="dxa"/>
          </w:tcPr>
          <w:p w14:paraId="57E9CFC8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151" w:type="dxa"/>
          </w:tcPr>
          <w:p w14:paraId="3FD50EF0" w14:textId="77777777" w:rsidR="00612DAA" w:rsidRDefault="00612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Творческая площадка «Трансформация урока физики через освоение новых приемов</w:t>
            </w:r>
          </w:p>
        </w:tc>
        <w:tc>
          <w:tcPr>
            <w:tcW w:w="3318" w:type="dxa"/>
          </w:tcPr>
          <w:p w14:paraId="6BAADA83" w14:textId="77777777" w:rsidR="00612DAA" w:rsidRDefault="00612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апрель 2025 года</w:t>
            </w:r>
          </w:p>
        </w:tc>
        <w:tc>
          <w:tcPr>
            <w:tcW w:w="3962" w:type="dxa"/>
          </w:tcPr>
          <w:p w14:paraId="148DBED1" w14:textId="77777777" w:rsidR="00612DAA" w:rsidRDefault="00612DA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1CDE08B5" w14:textId="77777777" w:rsidR="00612DAA" w:rsidRDefault="00612DAA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межмуниципальные методические центры</w:t>
            </w:r>
          </w:p>
        </w:tc>
      </w:tr>
      <w:tr w:rsidR="00612DAA" w14:paraId="61F7949F" w14:textId="77777777">
        <w:trPr>
          <w:trHeight w:val="299"/>
        </w:trPr>
        <w:tc>
          <w:tcPr>
            <w:tcW w:w="1129" w:type="dxa"/>
            <w:vMerge w:val="restart"/>
          </w:tcPr>
          <w:p w14:paraId="7188A7AE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3.2.4.</w:t>
            </w:r>
          </w:p>
        </w:tc>
        <w:tc>
          <w:tcPr>
            <w:tcW w:w="6151" w:type="dxa"/>
            <w:vMerge w:val="restart"/>
          </w:tcPr>
          <w:p w14:paraId="2295A550" w14:textId="77777777" w:rsidR="00612DAA" w:rsidRDefault="00612DA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вебинаров для учителей по предмету «Физика»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  <w:vMerge w:val="restart"/>
          </w:tcPr>
          <w:p w14:paraId="61F3C581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третья среда каждого месяца</w:t>
            </w:r>
          </w:p>
        </w:tc>
        <w:tc>
          <w:tcPr>
            <w:tcW w:w="3962" w:type="dxa"/>
            <w:vMerge w:val="restart"/>
          </w:tcPr>
          <w:p w14:paraId="5FECBEBA" w14:textId="77777777" w:rsidR="00612DAA" w:rsidRDefault="00612DAA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«ОГПУ»,</w:t>
            </w:r>
          </w:p>
          <w:p w14:paraId="185DCFBF" w14:textId="77777777" w:rsidR="00612DAA" w:rsidRDefault="00612DAA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612DAA" w14:paraId="3F2429A9" w14:textId="77777777">
        <w:trPr>
          <w:trHeight w:val="299"/>
        </w:trPr>
        <w:tc>
          <w:tcPr>
            <w:tcW w:w="1129" w:type="dxa"/>
            <w:vMerge w:val="restart"/>
          </w:tcPr>
          <w:p w14:paraId="720D877A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3.2.5.</w:t>
            </w:r>
          </w:p>
        </w:tc>
        <w:tc>
          <w:tcPr>
            <w:tcW w:w="6151" w:type="dxa"/>
            <w:vMerge w:val="restart"/>
          </w:tcPr>
          <w:p w14:paraId="0C134CDC" w14:textId="77777777" w:rsidR="00612DAA" w:rsidRDefault="00612DAA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Проведение мастер-классов «К вершинам физики»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14:paraId="5B783903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E2FFE8F" w14:textId="77777777" w:rsidR="00612DAA" w:rsidRDefault="00612DAA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02457EF5" w14:textId="77777777" w:rsidR="00612DAA" w:rsidRDefault="00612DAA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5F5800" w:rsidRPr="003A6424" w14:paraId="2F8609EA" w14:textId="77777777">
        <w:trPr>
          <w:trHeight w:val="299"/>
        </w:trPr>
        <w:tc>
          <w:tcPr>
            <w:tcW w:w="1129" w:type="dxa"/>
          </w:tcPr>
          <w:p w14:paraId="695F1C20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6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00C6DF68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68753BD8" w14:textId="77777777" w:rsidR="005F5800" w:rsidRPr="003A6424" w:rsidRDefault="005F5800" w:rsidP="002A6E71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марафоне открытых уроков в рамках работы ММЦ г. Гай</w:t>
            </w:r>
          </w:p>
        </w:tc>
        <w:tc>
          <w:tcPr>
            <w:tcW w:w="3318" w:type="dxa"/>
          </w:tcPr>
          <w:p w14:paraId="7485CDF8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C3B9C1A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5E078C6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района, ММЦ г. Гай</w:t>
            </w:r>
          </w:p>
        </w:tc>
      </w:tr>
      <w:tr w:rsidR="005F5800" w:rsidRPr="003A6424" w14:paraId="5F6668F1" w14:textId="77777777">
        <w:trPr>
          <w:trHeight w:val="299"/>
        </w:trPr>
        <w:tc>
          <w:tcPr>
            <w:tcW w:w="1129" w:type="dxa"/>
            <w:vMerge w:val="restart"/>
          </w:tcPr>
          <w:p w14:paraId="44372282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1233C087" w14:textId="77777777" w:rsidR="005F5800" w:rsidRPr="003A6424" w:rsidRDefault="005F5800" w:rsidP="00AE61D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7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1" w:type="dxa"/>
            <w:vMerge w:val="restart"/>
          </w:tcPr>
          <w:p w14:paraId="666DB2B6" w14:textId="77777777" w:rsidR="005F5800" w:rsidRPr="003A6424" w:rsidRDefault="005F5800" w:rsidP="002A6E71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Семинар-практикум для учителей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молодых педагогов по актуальным вопросам преподавания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3318" w:type="dxa"/>
            <w:vMerge w:val="restart"/>
          </w:tcPr>
          <w:p w14:paraId="196DEEC0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96CEE2E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52FA178D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:rsidRPr="003A6424" w14:paraId="43F61C95" w14:textId="77777777">
        <w:trPr>
          <w:trHeight w:val="299"/>
        </w:trPr>
        <w:tc>
          <w:tcPr>
            <w:tcW w:w="1129" w:type="dxa"/>
          </w:tcPr>
          <w:p w14:paraId="76D4D4E4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8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5DF82BE2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4B85D16" w14:textId="77777777" w:rsidR="005F5800" w:rsidRPr="003A6424" w:rsidRDefault="005F5800" w:rsidP="002A6E71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конкурсах профессионального педагогического мастерства</w:t>
            </w:r>
          </w:p>
        </w:tc>
        <w:tc>
          <w:tcPr>
            <w:tcW w:w="3318" w:type="dxa"/>
          </w:tcPr>
          <w:p w14:paraId="7FD7E29D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81DA822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4C7E702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:rsidRPr="003A6424" w14:paraId="780E88DD" w14:textId="77777777">
        <w:trPr>
          <w:trHeight w:val="299"/>
        </w:trPr>
        <w:tc>
          <w:tcPr>
            <w:tcW w:w="1129" w:type="dxa"/>
          </w:tcPr>
          <w:p w14:paraId="53B34656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9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1F9E32A7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309E93E" w14:textId="77777777" w:rsidR="005F5800" w:rsidRPr="003A6424" w:rsidRDefault="005F5800" w:rsidP="002A6E71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работе районных и школьных методических объединений</w:t>
            </w:r>
          </w:p>
        </w:tc>
        <w:tc>
          <w:tcPr>
            <w:tcW w:w="3318" w:type="dxa"/>
          </w:tcPr>
          <w:p w14:paraId="7E45A851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1571F7D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165FE630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:rsidRPr="003A6424" w14:paraId="373367DE" w14:textId="77777777">
        <w:trPr>
          <w:trHeight w:val="299"/>
        </w:trPr>
        <w:tc>
          <w:tcPr>
            <w:tcW w:w="1129" w:type="dxa"/>
          </w:tcPr>
          <w:p w14:paraId="60A586C9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10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4930BAA4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6D74F573" w14:textId="77777777" w:rsidR="005F5800" w:rsidRPr="003A6424" w:rsidRDefault="005F5800" w:rsidP="002A6E71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Практикум для учителей </w:t>
            </w:r>
            <w:r w:rsidR="002A6E71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: «Решение заданий повышенной сложности при подготовке обучающихся 9 и 11 классов к ГИА»</w:t>
            </w:r>
          </w:p>
        </w:tc>
        <w:tc>
          <w:tcPr>
            <w:tcW w:w="3318" w:type="dxa"/>
          </w:tcPr>
          <w:p w14:paraId="3AF92EBE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4831382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33900598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:rsidRPr="003A6424" w14:paraId="4F874C18" w14:textId="77777777">
        <w:trPr>
          <w:trHeight w:val="299"/>
        </w:trPr>
        <w:tc>
          <w:tcPr>
            <w:tcW w:w="1129" w:type="dxa"/>
          </w:tcPr>
          <w:p w14:paraId="4A248CB6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1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7736EC85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11C9252" w14:textId="77777777" w:rsidR="005F5800" w:rsidRPr="003A6424" w:rsidRDefault="005F5800" w:rsidP="002B216B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2B216B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онлайн-неделе по </w:t>
            </w:r>
            <w:r w:rsidR="002B216B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физике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в региональных вебинарах по предмету</w:t>
            </w:r>
          </w:p>
        </w:tc>
        <w:tc>
          <w:tcPr>
            <w:tcW w:w="3318" w:type="dxa"/>
          </w:tcPr>
          <w:p w14:paraId="10260BC4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E9E059E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F4A46B5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14:paraId="318AAE19" w14:textId="77777777">
        <w:trPr>
          <w:trHeight w:val="299"/>
        </w:trPr>
        <w:tc>
          <w:tcPr>
            <w:tcW w:w="1129" w:type="dxa"/>
          </w:tcPr>
          <w:p w14:paraId="147F135B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004DA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</w:t>
            </w:r>
            <w:r w:rsidR="00B22FD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6A164D58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74A20727" w14:textId="77777777" w:rsidR="005F5800" w:rsidRPr="003A6424" w:rsidRDefault="005F5800" w:rsidP="002B216B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proofErr w:type="spellStart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уроков </w:t>
            </w:r>
            <w:r w:rsidR="002B216B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учителями </w:t>
            </w:r>
            <w:r w:rsidR="002B216B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физики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целях обмена опыта, аттестации, сопровождения молодых педагогов, саморазвития и совершенствования преподавания предмета</w:t>
            </w:r>
          </w:p>
        </w:tc>
        <w:tc>
          <w:tcPr>
            <w:tcW w:w="3318" w:type="dxa"/>
          </w:tcPr>
          <w:p w14:paraId="06F94960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4809210" w14:textId="77777777" w:rsidR="005F5800" w:rsidRPr="003A6424" w:rsidRDefault="005F5800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73702D67" w14:textId="77777777" w:rsidR="005F5800" w:rsidRPr="003A6424" w:rsidRDefault="005F5800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5F5800" w14:paraId="40B0AC22" w14:textId="77777777">
        <w:tc>
          <w:tcPr>
            <w:tcW w:w="14560" w:type="dxa"/>
            <w:gridSpan w:val="4"/>
          </w:tcPr>
          <w:p w14:paraId="2951C2F3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3.3. «Химия»</w:t>
            </w:r>
          </w:p>
        </w:tc>
      </w:tr>
      <w:tr w:rsidR="005F5800" w14:paraId="61AFD441" w14:textId="77777777">
        <w:tc>
          <w:tcPr>
            <w:tcW w:w="1129" w:type="dxa"/>
          </w:tcPr>
          <w:p w14:paraId="54C8759C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3.3.1.</w:t>
            </w:r>
          </w:p>
        </w:tc>
        <w:tc>
          <w:tcPr>
            <w:tcW w:w="6151" w:type="dxa"/>
          </w:tcPr>
          <w:p w14:paraId="2954B2AC" w14:textId="77777777" w:rsidR="005F5800" w:rsidRDefault="005F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Практикум «Пути повышения образовательных результатов: лучшие педагогические практики подготовки обучающихся к ГИА по химии»</w:t>
            </w:r>
          </w:p>
        </w:tc>
        <w:tc>
          <w:tcPr>
            <w:tcW w:w="3318" w:type="dxa"/>
          </w:tcPr>
          <w:p w14:paraId="31573186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март 2025 года</w:t>
            </w:r>
          </w:p>
        </w:tc>
        <w:tc>
          <w:tcPr>
            <w:tcW w:w="3962" w:type="dxa"/>
          </w:tcPr>
          <w:p w14:paraId="7913AEA1" w14:textId="77777777" w:rsidR="005F5800" w:rsidRDefault="005F5800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031F453D" w14:textId="77777777" w:rsidR="005F5800" w:rsidRDefault="005F5800" w:rsidP="008937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межмуниципальные методические центры</w:t>
            </w:r>
          </w:p>
        </w:tc>
      </w:tr>
      <w:tr w:rsidR="005F5800" w14:paraId="7ED0B652" w14:textId="77777777">
        <w:tc>
          <w:tcPr>
            <w:tcW w:w="1129" w:type="dxa"/>
          </w:tcPr>
          <w:p w14:paraId="316EAA11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6151" w:type="dxa"/>
          </w:tcPr>
          <w:p w14:paraId="7D7F2098" w14:textId="77777777" w:rsidR="005F5800" w:rsidRDefault="005F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Онлайн неделя химии (мастер-классы педагогов центров «Точка роста», ДТ «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» по вопросам преподавания химии на современном оборудовании) </w:t>
            </w:r>
          </w:p>
        </w:tc>
        <w:tc>
          <w:tcPr>
            <w:tcW w:w="3318" w:type="dxa"/>
          </w:tcPr>
          <w:p w14:paraId="11125FEE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Ноябрь 2025 год, </w:t>
            </w:r>
          </w:p>
          <w:p w14:paraId="08F6F8EB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5B7FF7B" w14:textId="77777777" w:rsidR="005F5800" w:rsidRDefault="005F5800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5F5800" w14:paraId="454841FF" w14:textId="77777777">
        <w:tc>
          <w:tcPr>
            <w:tcW w:w="1129" w:type="dxa"/>
          </w:tcPr>
          <w:p w14:paraId="27EF612D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3.3.3.</w:t>
            </w:r>
          </w:p>
        </w:tc>
        <w:tc>
          <w:tcPr>
            <w:tcW w:w="6151" w:type="dxa"/>
          </w:tcPr>
          <w:p w14:paraId="256FB8B7" w14:textId="77777777" w:rsidR="005F5800" w:rsidRDefault="005F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молодых учителей по актуальным вопросам преподавания химии</w:t>
            </w:r>
          </w:p>
        </w:tc>
        <w:tc>
          <w:tcPr>
            <w:tcW w:w="3318" w:type="dxa"/>
          </w:tcPr>
          <w:p w14:paraId="4A0E1541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952311D" w14:textId="77777777" w:rsidR="005F5800" w:rsidRDefault="005F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132D87E" w14:textId="77777777" w:rsidR="005F5800" w:rsidRDefault="005F5800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16A7FAAB" w14:textId="77777777" w:rsidR="005F5800" w:rsidRDefault="005F5800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муниципальные методические службы</w:t>
            </w:r>
          </w:p>
        </w:tc>
      </w:tr>
      <w:tr w:rsidR="005F5800" w14:paraId="0D5150A7" w14:textId="77777777">
        <w:trPr>
          <w:trHeight w:val="299"/>
        </w:trPr>
        <w:tc>
          <w:tcPr>
            <w:tcW w:w="1129" w:type="dxa"/>
            <w:vMerge w:val="restart"/>
          </w:tcPr>
          <w:p w14:paraId="0018AABF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3.3.4.</w:t>
            </w:r>
          </w:p>
        </w:tc>
        <w:tc>
          <w:tcPr>
            <w:tcW w:w="6151" w:type="dxa"/>
            <w:vMerge w:val="restart"/>
          </w:tcPr>
          <w:p w14:paraId="4D5B07C0" w14:textId="77777777" w:rsidR="005F5800" w:rsidRDefault="005F58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вебинаров для учителей по предмету «Химия»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  <w:vMerge w:val="restart"/>
          </w:tcPr>
          <w:p w14:paraId="38452A97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третья среда каждого месяца</w:t>
            </w:r>
          </w:p>
        </w:tc>
        <w:tc>
          <w:tcPr>
            <w:tcW w:w="3962" w:type="dxa"/>
            <w:vMerge w:val="restart"/>
          </w:tcPr>
          <w:p w14:paraId="507FC22A" w14:textId="77777777" w:rsidR="005F5800" w:rsidRDefault="005F5800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«ОГПУ»,</w:t>
            </w:r>
          </w:p>
          <w:p w14:paraId="5048A0E5" w14:textId="77777777" w:rsidR="005F5800" w:rsidRDefault="005F5800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5F5800" w14:paraId="6FF6279C" w14:textId="77777777">
        <w:trPr>
          <w:trHeight w:val="1193"/>
        </w:trPr>
        <w:tc>
          <w:tcPr>
            <w:tcW w:w="1129" w:type="dxa"/>
            <w:vMerge w:val="restart"/>
          </w:tcPr>
          <w:p w14:paraId="038FD9E2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3.3.5.</w:t>
            </w:r>
          </w:p>
        </w:tc>
        <w:tc>
          <w:tcPr>
            <w:tcW w:w="6151" w:type="dxa"/>
            <w:vMerge w:val="restart"/>
          </w:tcPr>
          <w:p w14:paraId="40A663F5" w14:textId="77777777" w:rsidR="005F5800" w:rsidRDefault="005F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педагогического форсайта «Методические находки при подготовке обучающихся к ЕГЭ по химии: от научности к доступности, от мотивации к результату»</w:t>
            </w:r>
          </w:p>
        </w:tc>
        <w:tc>
          <w:tcPr>
            <w:tcW w:w="3318" w:type="dxa"/>
            <w:vMerge w:val="restart"/>
          </w:tcPr>
          <w:p w14:paraId="4A5571F7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4B01E0E7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221DE565" w14:textId="77777777" w:rsidR="005F5800" w:rsidRDefault="005F5800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«ОГПУ», Ассоциация учителей химии Оренбургской области</w:t>
            </w:r>
          </w:p>
        </w:tc>
      </w:tr>
      <w:tr w:rsidR="005F5800" w14:paraId="32BD85B2" w14:textId="77777777">
        <w:trPr>
          <w:trHeight w:val="299"/>
        </w:trPr>
        <w:tc>
          <w:tcPr>
            <w:tcW w:w="1129" w:type="dxa"/>
            <w:vMerge w:val="restart"/>
          </w:tcPr>
          <w:p w14:paraId="515A764B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3.3.6.</w:t>
            </w:r>
          </w:p>
        </w:tc>
        <w:tc>
          <w:tcPr>
            <w:tcW w:w="6151" w:type="dxa"/>
            <w:vMerge w:val="restart"/>
          </w:tcPr>
          <w:p w14:paraId="1679075F" w14:textId="77777777" w:rsidR="005F5800" w:rsidRDefault="005F58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Проведение мастер-классов «Химия легко и просто»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14:paraId="3C1C7F1C" w14:textId="77777777" w:rsidR="005F5800" w:rsidRDefault="005F5800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C452678" w14:textId="77777777" w:rsidR="005F5800" w:rsidRDefault="005F5800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73E1A681" w14:textId="77777777" w:rsidR="005F5800" w:rsidRDefault="005F5800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B22FDE" w:rsidRPr="003A6424" w14:paraId="5564C33F" w14:textId="77777777">
        <w:trPr>
          <w:trHeight w:val="299"/>
        </w:trPr>
        <w:tc>
          <w:tcPr>
            <w:tcW w:w="1129" w:type="dxa"/>
          </w:tcPr>
          <w:p w14:paraId="2BBEC79F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7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50FCDCF4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0FB54D57" w14:textId="77777777" w:rsidR="00B22FDE" w:rsidRPr="003A6424" w:rsidRDefault="00B22FDE" w:rsidP="007F2CCE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7F2CCE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марафоне открытых уроков в рамках работы ММЦ г. Гай</w:t>
            </w:r>
          </w:p>
        </w:tc>
        <w:tc>
          <w:tcPr>
            <w:tcW w:w="3318" w:type="dxa"/>
          </w:tcPr>
          <w:p w14:paraId="3964CE22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B44CBC9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94ACB44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района, ММЦ г. Гай</w:t>
            </w:r>
          </w:p>
        </w:tc>
      </w:tr>
      <w:tr w:rsidR="00B22FDE" w:rsidRPr="003A6424" w14:paraId="5CC1DD57" w14:textId="77777777">
        <w:trPr>
          <w:trHeight w:val="299"/>
        </w:trPr>
        <w:tc>
          <w:tcPr>
            <w:tcW w:w="1129" w:type="dxa"/>
          </w:tcPr>
          <w:p w14:paraId="15A33609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315CAB32" w14:textId="77777777" w:rsidR="00B22FDE" w:rsidRPr="003A6424" w:rsidRDefault="00B22FDE" w:rsidP="00AE61D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8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1" w:type="dxa"/>
          </w:tcPr>
          <w:p w14:paraId="4B207248" w14:textId="77777777" w:rsidR="00B22FDE" w:rsidRPr="003A6424" w:rsidRDefault="00B22FDE" w:rsidP="00352C83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Семинар-практикум для учителей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молодых педагогов по актуальным вопросам преподавания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</w:p>
        </w:tc>
        <w:tc>
          <w:tcPr>
            <w:tcW w:w="3318" w:type="dxa"/>
          </w:tcPr>
          <w:p w14:paraId="36CD1B2F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7598AA8B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7CD399D8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:rsidRPr="003A6424" w14:paraId="4CE0B396" w14:textId="77777777">
        <w:trPr>
          <w:trHeight w:val="299"/>
        </w:trPr>
        <w:tc>
          <w:tcPr>
            <w:tcW w:w="1129" w:type="dxa"/>
          </w:tcPr>
          <w:p w14:paraId="145545C6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9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26627760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2A8A6B6D" w14:textId="77777777" w:rsidR="00B22FDE" w:rsidRPr="003A6424" w:rsidRDefault="00B22FDE" w:rsidP="00352C83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конкурсах профессионального педагогического мастерства</w:t>
            </w:r>
          </w:p>
        </w:tc>
        <w:tc>
          <w:tcPr>
            <w:tcW w:w="3318" w:type="dxa"/>
          </w:tcPr>
          <w:p w14:paraId="1B480E5D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65BD07D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7B5A28EB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:rsidRPr="003A6424" w14:paraId="087F6C1B" w14:textId="77777777">
        <w:trPr>
          <w:trHeight w:val="299"/>
        </w:trPr>
        <w:tc>
          <w:tcPr>
            <w:tcW w:w="1129" w:type="dxa"/>
          </w:tcPr>
          <w:p w14:paraId="635650D7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10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01682FA9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4F91AEC" w14:textId="77777777" w:rsidR="00B22FDE" w:rsidRPr="003A6424" w:rsidRDefault="00B22FDE" w:rsidP="00352C83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работе районных и школьных методических объединений</w:t>
            </w:r>
          </w:p>
        </w:tc>
        <w:tc>
          <w:tcPr>
            <w:tcW w:w="3318" w:type="dxa"/>
          </w:tcPr>
          <w:p w14:paraId="338A8FE0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5BE55EF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1F393F1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:rsidRPr="003A6424" w14:paraId="38BB4469" w14:textId="77777777">
        <w:trPr>
          <w:trHeight w:val="299"/>
        </w:trPr>
        <w:tc>
          <w:tcPr>
            <w:tcW w:w="1129" w:type="dxa"/>
          </w:tcPr>
          <w:p w14:paraId="1B62FC56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11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3F772F62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5A6188A9" w14:textId="77777777" w:rsidR="00B22FDE" w:rsidRPr="003A6424" w:rsidRDefault="00B22FDE" w:rsidP="00352C83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Практикум для учителей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: «Решение заданий повышенной сложности при подготовке обучающихся 9 и 11 классов к ГИА»</w:t>
            </w:r>
          </w:p>
        </w:tc>
        <w:tc>
          <w:tcPr>
            <w:tcW w:w="3318" w:type="dxa"/>
          </w:tcPr>
          <w:p w14:paraId="6AC48EDD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1A99B77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32BDDC5A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:rsidRPr="003A6424" w14:paraId="4960FB0C" w14:textId="77777777">
        <w:trPr>
          <w:trHeight w:val="299"/>
        </w:trPr>
        <w:tc>
          <w:tcPr>
            <w:tcW w:w="1129" w:type="dxa"/>
          </w:tcPr>
          <w:p w14:paraId="033C3036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2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371246B5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532F6559" w14:textId="77777777" w:rsidR="00B22FDE" w:rsidRPr="003A6424" w:rsidRDefault="00B22FDE" w:rsidP="00995F82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352C83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онлайн-неделе по </w:t>
            </w:r>
            <w:r w:rsidR="00995F8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в региональных вебинарах по предмету</w:t>
            </w:r>
          </w:p>
        </w:tc>
        <w:tc>
          <w:tcPr>
            <w:tcW w:w="3318" w:type="dxa"/>
          </w:tcPr>
          <w:p w14:paraId="5C4FDEC6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7F222ACB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CD097EB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14:paraId="16E7F69D" w14:textId="77777777">
        <w:trPr>
          <w:trHeight w:val="299"/>
        </w:trPr>
        <w:tc>
          <w:tcPr>
            <w:tcW w:w="1129" w:type="dxa"/>
          </w:tcPr>
          <w:p w14:paraId="288BCBAF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</w:t>
            </w:r>
            <w:r w:rsidR="00123CE6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1611C7A0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32410CD" w14:textId="77777777" w:rsidR="00B22FDE" w:rsidRPr="003A6424" w:rsidRDefault="00B22FDE" w:rsidP="00995F82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proofErr w:type="spellStart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уроков </w:t>
            </w:r>
            <w:r w:rsidR="00995F8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учителями </w:t>
            </w:r>
            <w:r w:rsidR="00995F8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химии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целях обмена опыта, аттестации, сопровождения молодых педагогов, саморазвития и совершенствования преподавания предмета</w:t>
            </w:r>
          </w:p>
        </w:tc>
        <w:tc>
          <w:tcPr>
            <w:tcW w:w="3318" w:type="dxa"/>
          </w:tcPr>
          <w:p w14:paraId="59A573D8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B5A0A79" w14:textId="77777777" w:rsidR="00B22FDE" w:rsidRPr="003A6424" w:rsidRDefault="00B22FDE" w:rsidP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850981B" w14:textId="77777777" w:rsidR="00B22FDE" w:rsidRPr="003A6424" w:rsidRDefault="00B22FDE" w:rsidP="00B22FDE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B22FDE" w14:paraId="385E5B97" w14:textId="77777777">
        <w:tc>
          <w:tcPr>
            <w:tcW w:w="14560" w:type="dxa"/>
            <w:gridSpan w:val="4"/>
          </w:tcPr>
          <w:p w14:paraId="0324DDD1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3.4. «Биология»</w:t>
            </w:r>
          </w:p>
        </w:tc>
      </w:tr>
      <w:tr w:rsidR="00B22FDE" w14:paraId="33C7839A" w14:textId="77777777">
        <w:trPr>
          <w:trHeight w:val="705"/>
        </w:trPr>
        <w:tc>
          <w:tcPr>
            <w:tcW w:w="1129" w:type="dxa"/>
          </w:tcPr>
          <w:p w14:paraId="16EC8055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3.4.1.</w:t>
            </w:r>
          </w:p>
        </w:tc>
        <w:tc>
          <w:tcPr>
            <w:tcW w:w="6151" w:type="dxa"/>
          </w:tcPr>
          <w:p w14:paraId="0A040A82" w14:textId="77777777" w:rsidR="00B22FDE" w:rsidRDefault="00B2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молодых учителей по актуальным вопросам преподавания биологии</w:t>
            </w:r>
          </w:p>
        </w:tc>
        <w:tc>
          <w:tcPr>
            <w:tcW w:w="3318" w:type="dxa"/>
          </w:tcPr>
          <w:p w14:paraId="5813D798" w14:textId="77777777" w:rsidR="00B22FDE" w:rsidRDefault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C42CF2B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7A125C24" w14:textId="77777777" w:rsidR="00B22FDE" w:rsidRDefault="00B22FDE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2D65C1C6" w14:textId="77777777" w:rsidR="00B22FDE" w:rsidRDefault="00B22FDE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муниципальные методические службы</w:t>
            </w:r>
          </w:p>
        </w:tc>
      </w:tr>
      <w:tr w:rsidR="00B22FDE" w14:paraId="7932BD3A" w14:textId="77777777">
        <w:tc>
          <w:tcPr>
            <w:tcW w:w="1129" w:type="dxa"/>
          </w:tcPr>
          <w:p w14:paraId="0810670B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3.4.2.</w:t>
            </w:r>
          </w:p>
        </w:tc>
        <w:tc>
          <w:tcPr>
            <w:tcW w:w="6151" w:type="dxa"/>
          </w:tcPr>
          <w:p w14:paraId="784DB808" w14:textId="77777777" w:rsidR="00B22FDE" w:rsidRDefault="00B2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 «Совершенствование системы подготовки обучающихся к ГИА по биологии как условие повышения качества образования»</w:t>
            </w:r>
          </w:p>
        </w:tc>
        <w:tc>
          <w:tcPr>
            <w:tcW w:w="3318" w:type="dxa"/>
          </w:tcPr>
          <w:p w14:paraId="5899FD19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февраль 2025 года</w:t>
            </w:r>
          </w:p>
        </w:tc>
        <w:tc>
          <w:tcPr>
            <w:tcW w:w="3962" w:type="dxa"/>
          </w:tcPr>
          <w:p w14:paraId="268F7B08" w14:textId="77777777" w:rsidR="00B22FDE" w:rsidRDefault="00B22FDE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696F984D" w14:textId="77777777" w:rsidR="00B22FDE" w:rsidRDefault="00B22FDE" w:rsidP="008937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межмуниципальные методические центры</w:t>
            </w:r>
          </w:p>
        </w:tc>
      </w:tr>
      <w:tr w:rsidR="00B22FDE" w14:paraId="152B84D8" w14:textId="77777777">
        <w:tc>
          <w:tcPr>
            <w:tcW w:w="1129" w:type="dxa"/>
          </w:tcPr>
          <w:p w14:paraId="2A92528E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3.4.3.</w:t>
            </w:r>
          </w:p>
        </w:tc>
        <w:tc>
          <w:tcPr>
            <w:tcW w:w="6151" w:type="dxa"/>
          </w:tcPr>
          <w:p w14:paraId="4A75EE6C" w14:textId="77777777" w:rsidR="00B22FDE" w:rsidRDefault="00B22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Онлайн неделя биологии (мастер-классы педагогов центров «Точка роста», детских технопарков «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» по вопросам преподавания биологии на современном оборудовании) </w:t>
            </w:r>
          </w:p>
        </w:tc>
        <w:tc>
          <w:tcPr>
            <w:tcW w:w="3318" w:type="dxa"/>
          </w:tcPr>
          <w:p w14:paraId="29488119" w14:textId="77777777" w:rsidR="00B22FDE" w:rsidRDefault="00B2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март 2025 года, далее ежегодно</w:t>
            </w:r>
          </w:p>
        </w:tc>
        <w:tc>
          <w:tcPr>
            <w:tcW w:w="3962" w:type="dxa"/>
          </w:tcPr>
          <w:p w14:paraId="5D8D6A15" w14:textId="77777777" w:rsidR="00B22FDE" w:rsidRDefault="00B22FDE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B22FDE" w14:paraId="1C41F3EB" w14:textId="77777777">
        <w:trPr>
          <w:trHeight w:val="299"/>
        </w:trPr>
        <w:tc>
          <w:tcPr>
            <w:tcW w:w="1129" w:type="dxa"/>
          </w:tcPr>
          <w:p w14:paraId="41940472" w14:textId="77777777" w:rsidR="00B22FDE" w:rsidRDefault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3.4.4.</w:t>
            </w:r>
          </w:p>
        </w:tc>
        <w:tc>
          <w:tcPr>
            <w:tcW w:w="6151" w:type="dxa"/>
          </w:tcPr>
          <w:p w14:paraId="667B692C" w14:textId="77777777" w:rsidR="00B22FDE" w:rsidRDefault="00B22FDE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вебинаров для учителей по предмету «Биология»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</w:tcPr>
          <w:p w14:paraId="277E9C12" w14:textId="77777777" w:rsidR="00B22FDE" w:rsidRDefault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третья среда каждого месяца</w:t>
            </w:r>
          </w:p>
        </w:tc>
        <w:tc>
          <w:tcPr>
            <w:tcW w:w="3962" w:type="dxa"/>
          </w:tcPr>
          <w:p w14:paraId="3F362546" w14:textId="77777777" w:rsidR="00B22FDE" w:rsidRDefault="00B22FDE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«ОГПУ»,</w:t>
            </w:r>
          </w:p>
          <w:p w14:paraId="1B40B3E4" w14:textId="77777777" w:rsidR="00B22FDE" w:rsidRDefault="00B22FDE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B22FDE" w14:paraId="02E62AFC" w14:textId="77777777">
        <w:trPr>
          <w:trHeight w:val="299"/>
        </w:trPr>
        <w:tc>
          <w:tcPr>
            <w:tcW w:w="1129" w:type="dxa"/>
            <w:vMerge w:val="restart"/>
          </w:tcPr>
          <w:p w14:paraId="293739CA" w14:textId="77777777" w:rsidR="00B22FDE" w:rsidRDefault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lastRenderedPageBreak/>
              <w:t>3.4.5.</w:t>
            </w:r>
          </w:p>
        </w:tc>
        <w:tc>
          <w:tcPr>
            <w:tcW w:w="6151" w:type="dxa"/>
            <w:vMerge w:val="restart"/>
          </w:tcPr>
          <w:p w14:paraId="46B0D5CC" w14:textId="77777777" w:rsidR="00B22FDE" w:rsidRDefault="00B22FDE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Проведение мастер-классов «Многоликая биология»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14:paraId="0906BDAB" w14:textId="77777777" w:rsidR="00B22FDE" w:rsidRDefault="00B22FDE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2A6F254" w14:textId="77777777" w:rsidR="00B22FDE" w:rsidRDefault="00B22FDE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39AB7CF9" w14:textId="77777777" w:rsidR="00B22FDE" w:rsidRDefault="00B22FDE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  <w:highlight w:val="white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123CE6" w:rsidRPr="003A6424" w14:paraId="20375C89" w14:textId="77777777">
        <w:trPr>
          <w:trHeight w:val="299"/>
        </w:trPr>
        <w:tc>
          <w:tcPr>
            <w:tcW w:w="1129" w:type="dxa"/>
          </w:tcPr>
          <w:p w14:paraId="530BC6CF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.6.</w:t>
            </w:r>
          </w:p>
          <w:p w14:paraId="05D6D510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DB87379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биологии в марафоне открытых уроков в рамках работы ММЦ г. Гай</w:t>
            </w:r>
          </w:p>
        </w:tc>
        <w:tc>
          <w:tcPr>
            <w:tcW w:w="3318" w:type="dxa"/>
          </w:tcPr>
          <w:p w14:paraId="4832A653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A238EEC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12EEC99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района, ММЦ г. Гай</w:t>
            </w:r>
          </w:p>
        </w:tc>
      </w:tr>
      <w:tr w:rsidR="00123CE6" w:rsidRPr="003A6424" w14:paraId="7544B652" w14:textId="77777777">
        <w:trPr>
          <w:trHeight w:val="299"/>
        </w:trPr>
        <w:tc>
          <w:tcPr>
            <w:tcW w:w="1129" w:type="dxa"/>
          </w:tcPr>
          <w:p w14:paraId="06E5BB08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3644CB6B" w14:textId="77777777" w:rsidR="00123CE6" w:rsidRPr="003A6424" w:rsidRDefault="00123CE6" w:rsidP="00AE61D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6151" w:type="dxa"/>
          </w:tcPr>
          <w:p w14:paraId="083C937A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учителей биологии и молодых педагогов по актуальным вопросам преподавания биологии</w:t>
            </w:r>
          </w:p>
        </w:tc>
        <w:tc>
          <w:tcPr>
            <w:tcW w:w="3318" w:type="dxa"/>
          </w:tcPr>
          <w:p w14:paraId="16F26D5D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D5A4B8B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3C110DA1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:rsidRPr="003A6424" w14:paraId="15295A1D" w14:textId="77777777">
        <w:trPr>
          <w:trHeight w:val="299"/>
        </w:trPr>
        <w:tc>
          <w:tcPr>
            <w:tcW w:w="1129" w:type="dxa"/>
            <w:vMerge w:val="restart"/>
          </w:tcPr>
          <w:p w14:paraId="68136A03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.8.</w:t>
            </w:r>
          </w:p>
          <w:p w14:paraId="4BD6E99A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0ECCA419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биологии в конкурсах профессионального педагогического мастерства</w:t>
            </w:r>
          </w:p>
        </w:tc>
        <w:tc>
          <w:tcPr>
            <w:tcW w:w="3318" w:type="dxa"/>
            <w:vMerge w:val="restart"/>
          </w:tcPr>
          <w:p w14:paraId="5BBFFCD1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F52BE6E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5460805D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:rsidRPr="003A6424" w14:paraId="4C2509FB" w14:textId="77777777">
        <w:trPr>
          <w:trHeight w:val="299"/>
        </w:trPr>
        <w:tc>
          <w:tcPr>
            <w:tcW w:w="1129" w:type="dxa"/>
          </w:tcPr>
          <w:p w14:paraId="6E72B458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.9.</w:t>
            </w:r>
          </w:p>
          <w:p w14:paraId="417D7B72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05F5986A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биологии в работе районных и школьных методических объединений</w:t>
            </w:r>
          </w:p>
        </w:tc>
        <w:tc>
          <w:tcPr>
            <w:tcW w:w="3318" w:type="dxa"/>
          </w:tcPr>
          <w:p w14:paraId="39E4BF60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78E8771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1EEAB0E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:rsidRPr="003A6424" w14:paraId="60852F12" w14:textId="77777777">
        <w:trPr>
          <w:trHeight w:val="299"/>
        </w:trPr>
        <w:tc>
          <w:tcPr>
            <w:tcW w:w="1129" w:type="dxa"/>
          </w:tcPr>
          <w:p w14:paraId="43FCD07A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.10.</w:t>
            </w:r>
          </w:p>
          <w:p w14:paraId="54D6C08B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DA587BC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Практикум для учителей биологии: «Решение заданий повышенной сложности при подготовке обучающихся 9 и 11 классов к ГИА»</w:t>
            </w:r>
          </w:p>
        </w:tc>
        <w:tc>
          <w:tcPr>
            <w:tcW w:w="3318" w:type="dxa"/>
          </w:tcPr>
          <w:p w14:paraId="62551F12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7695E554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6F8BC804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:rsidRPr="003A6424" w14:paraId="749A6217" w14:textId="77777777">
        <w:trPr>
          <w:trHeight w:val="299"/>
        </w:trPr>
        <w:tc>
          <w:tcPr>
            <w:tcW w:w="1129" w:type="dxa"/>
          </w:tcPr>
          <w:p w14:paraId="706BBBD9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.11.</w:t>
            </w:r>
          </w:p>
          <w:p w14:paraId="70126CC4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0DE37BA4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биологии в онлайн-неделе по биологии и в региональных вебинарах по предмету</w:t>
            </w:r>
          </w:p>
        </w:tc>
        <w:tc>
          <w:tcPr>
            <w:tcW w:w="3318" w:type="dxa"/>
          </w:tcPr>
          <w:p w14:paraId="6B0AED5C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D40D7C3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BA218B3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14:paraId="7BDD3A5D" w14:textId="77777777">
        <w:trPr>
          <w:trHeight w:val="299"/>
        </w:trPr>
        <w:tc>
          <w:tcPr>
            <w:tcW w:w="1129" w:type="dxa"/>
          </w:tcPr>
          <w:p w14:paraId="61B20F1B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AE61D7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.12.</w:t>
            </w:r>
          </w:p>
          <w:p w14:paraId="06FA574D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CF3EC4E" w14:textId="77777777" w:rsidR="00123CE6" w:rsidRPr="003A6424" w:rsidRDefault="00123CE6" w:rsidP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proofErr w:type="spellStart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уроков биологии учителями биологии в целях обмена опыта, аттестации, сопровождения молодых педагогов, саморазвития и совершенствования преподавания предмета</w:t>
            </w:r>
          </w:p>
        </w:tc>
        <w:tc>
          <w:tcPr>
            <w:tcW w:w="3318" w:type="dxa"/>
          </w:tcPr>
          <w:p w14:paraId="44BD432E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BC70332" w14:textId="77777777" w:rsidR="00123CE6" w:rsidRPr="003A6424" w:rsidRDefault="00123CE6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CD25395" w14:textId="77777777" w:rsidR="00123CE6" w:rsidRPr="003A6424" w:rsidRDefault="00123CE6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123CE6" w14:paraId="53400584" w14:textId="77777777">
        <w:trPr>
          <w:trHeight w:val="299"/>
        </w:trPr>
        <w:tc>
          <w:tcPr>
            <w:tcW w:w="14560" w:type="dxa"/>
            <w:gridSpan w:val="4"/>
          </w:tcPr>
          <w:p w14:paraId="373A50F1" w14:textId="77777777" w:rsidR="00123CE6" w:rsidRDefault="00123CE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3.5. «Информатика»</w:t>
            </w:r>
          </w:p>
        </w:tc>
      </w:tr>
      <w:tr w:rsidR="00123CE6" w14:paraId="5507FCE4" w14:textId="77777777">
        <w:trPr>
          <w:trHeight w:val="1214"/>
        </w:trPr>
        <w:tc>
          <w:tcPr>
            <w:tcW w:w="1129" w:type="dxa"/>
          </w:tcPr>
          <w:p w14:paraId="5A207C3B" w14:textId="77777777" w:rsidR="00123CE6" w:rsidRDefault="00123CE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3.5.1.</w:t>
            </w:r>
          </w:p>
        </w:tc>
        <w:tc>
          <w:tcPr>
            <w:tcW w:w="6151" w:type="dxa"/>
          </w:tcPr>
          <w:p w14:paraId="2B4AD720" w14:textId="77777777" w:rsidR="00123CE6" w:rsidRDefault="00123C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Онлайн неделя информатики (мастер-классы педагогов центров «Точка роста», ДТ «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», центров IT-куб» по вопросам преподавания информатики на современном оборудовании) </w:t>
            </w:r>
          </w:p>
        </w:tc>
        <w:tc>
          <w:tcPr>
            <w:tcW w:w="3318" w:type="dxa"/>
          </w:tcPr>
          <w:p w14:paraId="712BAB7B" w14:textId="77777777" w:rsidR="00123CE6" w:rsidRDefault="00123CE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Апрель 2025 год, </w:t>
            </w:r>
          </w:p>
          <w:p w14:paraId="335E8B1D" w14:textId="77777777" w:rsidR="00123CE6" w:rsidRDefault="00123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D0BB412" w14:textId="77777777" w:rsidR="00123CE6" w:rsidRDefault="00123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123CE6" w14:paraId="777EA285" w14:textId="77777777">
        <w:trPr>
          <w:trHeight w:val="299"/>
        </w:trPr>
        <w:tc>
          <w:tcPr>
            <w:tcW w:w="1129" w:type="dxa"/>
          </w:tcPr>
          <w:p w14:paraId="2E7D9550" w14:textId="77777777" w:rsidR="00123CE6" w:rsidRDefault="00123CE6" w:rsidP="008937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3.5.2.</w:t>
            </w:r>
          </w:p>
        </w:tc>
        <w:tc>
          <w:tcPr>
            <w:tcW w:w="6151" w:type="dxa"/>
          </w:tcPr>
          <w:p w14:paraId="22D5F9C7" w14:textId="77777777" w:rsidR="00123CE6" w:rsidRDefault="00123C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Семинар-практикум для молодых учителей по актуальным вопросам преподавания информатики</w:t>
            </w:r>
          </w:p>
        </w:tc>
        <w:tc>
          <w:tcPr>
            <w:tcW w:w="3318" w:type="dxa"/>
          </w:tcPr>
          <w:p w14:paraId="05DC075C" w14:textId="77777777" w:rsidR="00123CE6" w:rsidRDefault="00123CE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65131382" w14:textId="77777777" w:rsidR="00123CE6" w:rsidRDefault="00123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27E0602F" w14:textId="77777777" w:rsidR="00123CE6" w:rsidRDefault="00123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ГАУ ДПО ИРО ОО, </w:t>
            </w:r>
          </w:p>
          <w:p w14:paraId="65D6AB83" w14:textId="77777777" w:rsidR="00123CE6" w:rsidRDefault="00123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муниципальные методические службы</w:t>
            </w:r>
          </w:p>
        </w:tc>
      </w:tr>
      <w:tr w:rsidR="00123CE6" w14:paraId="49644403" w14:textId="77777777">
        <w:trPr>
          <w:trHeight w:val="299"/>
        </w:trPr>
        <w:tc>
          <w:tcPr>
            <w:tcW w:w="1129" w:type="dxa"/>
          </w:tcPr>
          <w:p w14:paraId="502DB1AA" w14:textId="77777777" w:rsidR="00123CE6" w:rsidRDefault="00123CE6" w:rsidP="0089373D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3.5.3.</w:t>
            </w:r>
          </w:p>
        </w:tc>
        <w:tc>
          <w:tcPr>
            <w:tcW w:w="6151" w:type="dxa"/>
          </w:tcPr>
          <w:p w14:paraId="0405AF96" w14:textId="77777777" w:rsidR="00123CE6" w:rsidRDefault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вебинаров для учителей по предмету «Информатика» в рамках совместной инициативы ФГБОУ ВО «ОГПУ» и ГАУ ДПО ИРО ОО «Методическая среда_56»</w:t>
            </w:r>
          </w:p>
          <w:p w14:paraId="692DC563" w14:textId="77777777" w:rsidR="00123CE6" w:rsidRDefault="00123CE6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8" w:type="dxa"/>
          </w:tcPr>
          <w:p w14:paraId="1BFA5423" w14:textId="77777777" w:rsidR="00123CE6" w:rsidRDefault="00123CE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третья среда каждого месяца</w:t>
            </w:r>
          </w:p>
        </w:tc>
        <w:tc>
          <w:tcPr>
            <w:tcW w:w="3962" w:type="dxa"/>
          </w:tcPr>
          <w:p w14:paraId="6D7A8F24" w14:textId="77777777" w:rsidR="00123CE6" w:rsidRDefault="00123CE6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ФГБОУ ВО «ОГПУ»,</w:t>
            </w:r>
          </w:p>
          <w:p w14:paraId="11D23C69" w14:textId="77777777" w:rsidR="00123CE6" w:rsidRDefault="00123CE6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AE61D7" w:rsidRPr="003A6424" w14:paraId="6AF089A6" w14:textId="77777777">
        <w:trPr>
          <w:trHeight w:val="299"/>
        </w:trPr>
        <w:tc>
          <w:tcPr>
            <w:tcW w:w="1129" w:type="dxa"/>
          </w:tcPr>
          <w:p w14:paraId="269205F3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4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4AFB1378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1D26B46B" w14:textId="77777777" w:rsidR="00AE61D7" w:rsidRPr="003A6424" w:rsidRDefault="00AE61D7" w:rsidP="00E36B12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марафоне открытых уроков в рамках работы ММЦ г. Гай</w:t>
            </w:r>
          </w:p>
        </w:tc>
        <w:tc>
          <w:tcPr>
            <w:tcW w:w="3318" w:type="dxa"/>
          </w:tcPr>
          <w:p w14:paraId="70E42DD5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7CBF30B9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4DBD1C39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района, ММЦ г. Гай</w:t>
            </w:r>
          </w:p>
        </w:tc>
      </w:tr>
      <w:tr w:rsidR="00AE61D7" w:rsidRPr="003A6424" w14:paraId="25719DC8" w14:textId="77777777">
        <w:trPr>
          <w:trHeight w:val="299"/>
        </w:trPr>
        <w:tc>
          <w:tcPr>
            <w:tcW w:w="1129" w:type="dxa"/>
          </w:tcPr>
          <w:p w14:paraId="28DDA86E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  <w:p w14:paraId="5A935901" w14:textId="77777777" w:rsidR="00AE61D7" w:rsidRPr="003A6424" w:rsidRDefault="00AE61D7" w:rsidP="00E36B12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51" w:type="dxa"/>
          </w:tcPr>
          <w:p w14:paraId="61CA5B6B" w14:textId="77777777" w:rsidR="00AE61D7" w:rsidRPr="003A6424" w:rsidRDefault="00AE61D7" w:rsidP="00E36B12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Семинар-практикум для учителей 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молодых педагогов по актуальным вопросам преподавания 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</w:p>
        </w:tc>
        <w:tc>
          <w:tcPr>
            <w:tcW w:w="3318" w:type="dxa"/>
          </w:tcPr>
          <w:p w14:paraId="2B2212D4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5392BA0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0D4B8673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E61D7" w:rsidRPr="003A6424" w14:paraId="12B9BD13" w14:textId="77777777">
        <w:trPr>
          <w:trHeight w:val="299"/>
        </w:trPr>
        <w:tc>
          <w:tcPr>
            <w:tcW w:w="1129" w:type="dxa"/>
            <w:vMerge w:val="restart"/>
          </w:tcPr>
          <w:p w14:paraId="12BEB762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6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398DE725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  <w:vMerge w:val="restart"/>
          </w:tcPr>
          <w:p w14:paraId="13E9474B" w14:textId="77777777" w:rsidR="00AE61D7" w:rsidRPr="003A6424" w:rsidRDefault="00AE61D7" w:rsidP="00E36B12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конкурсах профессионального педагогического мастерства</w:t>
            </w:r>
          </w:p>
        </w:tc>
        <w:tc>
          <w:tcPr>
            <w:tcW w:w="3318" w:type="dxa"/>
            <w:vMerge w:val="restart"/>
          </w:tcPr>
          <w:p w14:paraId="7760BB58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5001A86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14:paraId="000674C1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E61D7" w:rsidRPr="003A6424" w14:paraId="40329CEC" w14:textId="77777777">
        <w:trPr>
          <w:trHeight w:val="299"/>
        </w:trPr>
        <w:tc>
          <w:tcPr>
            <w:tcW w:w="1129" w:type="dxa"/>
          </w:tcPr>
          <w:p w14:paraId="7A9734C7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7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15D0AA9A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012DA466" w14:textId="77777777" w:rsidR="00AE61D7" w:rsidRPr="003A6424" w:rsidRDefault="00AE61D7" w:rsidP="0009105C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работе районных и школьных методических объединений</w:t>
            </w:r>
          </w:p>
        </w:tc>
        <w:tc>
          <w:tcPr>
            <w:tcW w:w="3318" w:type="dxa"/>
          </w:tcPr>
          <w:p w14:paraId="4F089759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17A31750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66C21F2B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E61D7" w:rsidRPr="003A6424" w14:paraId="7D2233DA" w14:textId="77777777">
        <w:trPr>
          <w:trHeight w:val="299"/>
        </w:trPr>
        <w:tc>
          <w:tcPr>
            <w:tcW w:w="1129" w:type="dxa"/>
          </w:tcPr>
          <w:p w14:paraId="70BADD94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8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4BD35A6B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0640AB31" w14:textId="77777777" w:rsidR="00AE61D7" w:rsidRPr="003A6424" w:rsidRDefault="00AE61D7" w:rsidP="0009105C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Практикум для учителей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: «Решение заданий повышенной сложности при подготовке обучающихся 9 и 11 классов к ГИА»</w:t>
            </w:r>
          </w:p>
        </w:tc>
        <w:tc>
          <w:tcPr>
            <w:tcW w:w="3318" w:type="dxa"/>
          </w:tcPr>
          <w:p w14:paraId="79F434FD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28A1C4F9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610E500F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E61D7" w:rsidRPr="003A6424" w14:paraId="4783E78A" w14:textId="77777777">
        <w:trPr>
          <w:trHeight w:val="299"/>
        </w:trPr>
        <w:tc>
          <w:tcPr>
            <w:tcW w:w="1129" w:type="dxa"/>
          </w:tcPr>
          <w:p w14:paraId="242C1B52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9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4B20ECA2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4922E682" w14:textId="77777777" w:rsidR="00AE61D7" w:rsidRPr="003A6424" w:rsidRDefault="00AE61D7" w:rsidP="0009105C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Участие учителей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онлайн-неделе по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информатике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и в региональных вебинарах по предмету</w:t>
            </w:r>
          </w:p>
        </w:tc>
        <w:tc>
          <w:tcPr>
            <w:tcW w:w="3318" w:type="dxa"/>
          </w:tcPr>
          <w:p w14:paraId="5AF1D308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0A39B087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6235DD9E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AE61D7" w:rsidRPr="003A6424" w14:paraId="7891085D" w14:textId="77777777">
        <w:trPr>
          <w:trHeight w:val="299"/>
        </w:trPr>
        <w:tc>
          <w:tcPr>
            <w:tcW w:w="1129" w:type="dxa"/>
          </w:tcPr>
          <w:p w14:paraId="2A567D9D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lastRenderedPageBreak/>
              <w:t>3.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5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.1</w:t>
            </w:r>
            <w:r w:rsidR="00E36B12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0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.</w:t>
            </w:r>
          </w:p>
          <w:p w14:paraId="531DB9C4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366C63DA" w14:textId="77777777" w:rsidR="00AE61D7" w:rsidRPr="003A6424" w:rsidRDefault="00AE61D7" w:rsidP="0009105C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proofErr w:type="spellStart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уроков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учителями </w:t>
            </w:r>
            <w:r w:rsidR="0009105C"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информатики</w:t>
            </w: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 в целях обмена опыта, аттестации, сопровождения молодых педагогов, саморазвития и совершенствования преподавания предмета</w:t>
            </w:r>
          </w:p>
        </w:tc>
        <w:tc>
          <w:tcPr>
            <w:tcW w:w="3318" w:type="dxa"/>
          </w:tcPr>
          <w:p w14:paraId="773F7F41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5A01D161" w14:textId="77777777" w:rsidR="00AE61D7" w:rsidRPr="003A6424" w:rsidRDefault="00AE61D7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12CA5E51" w14:textId="77777777" w:rsidR="00AE61D7" w:rsidRPr="003A6424" w:rsidRDefault="00AE61D7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7F69E9" w14:paraId="19C5B455" w14:textId="77777777">
        <w:trPr>
          <w:trHeight w:val="299"/>
        </w:trPr>
        <w:tc>
          <w:tcPr>
            <w:tcW w:w="1129" w:type="dxa"/>
          </w:tcPr>
          <w:p w14:paraId="6EFAC7CD" w14:textId="77777777" w:rsidR="007F69E9" w:rsidRPr="003A6424" w:rsidRDefault="007F69E9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3.5.11.</w:t>
            </w:r>
          </w:p>
          <w:p w14:paraId="25CFF298" w14:textId="77777777" w:rsidR="007F69E9" w:rsidRPr="003A6424" w:rsidRDefault="007F69E9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</w:p>
        </w:tc>
        <w:tc>
          <w:tcPr>
            <w:tcW w:w="6151" w:type="dxa"/>
          </w:tcPr>
          <w:p w14:paraId="359A7315" w14:textId="77777777" w:rsidR="007F69E9" w:rsidRPr="003A6424" w:rsidRDefault="007F69E9" w:rsidP="007F69E9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Участие учителей информатики в подготовке к цифровой трансформации в рамках федерального проекта «Кадры для цифровой экономики»</w:t>
            </w:r>
          </w:p>
        </w:tc>
        <w:tc>
          <w:tcPr>
            <w:tcW w:w="3318" w:type="dxa"/>
          </w:tcPr>
          <w:p w14:paraId="013DB982" w14:textId="77777777" w:rsidR="007F69E9" w:rsidRPr="003A6424" w:rsidRDefault="007F69E9" w:rsidP="00023D37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2025 год, </w:t>
            </w:r>
          </w:p>
          <w:p w14:paraId="380271A4" w14:textId="77777777" w:rsidR="007F69E9" w:rsidRPr="003A6424" w:rsidRDefault="007F69E9" w:rsidP="00023D37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0CE6A02" w14:textId="77777777" w:rsidR="007F69E9" w:rsidRPr="003A6424" w:rsidRDefault="007F69E9" w:rsidP="00023D37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Новоорского района</w:t>
            </w:r>
          </w:p>
        </w:tc>
      </w:tr>
      <w:tr w:rsidR="007F69E9" w14:paraId="2AB39364" w14:textId="77777777">
        <w:tc>
          <w:tcPr>
            <w:tcW w:w="14560" w:type="dxa"/>
            <w:gridSpan w:val="4"/>
          </w:tcPr>
          <w:p w14:paraId="0223990F" w14:textId="77777777" w:rsidR="007F69E9" w:rsidRDefault="007F69E9">
            <w:pPr>
              <w:pStyle w:val="af8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 Иные мероприятия</w:t>
            </w:r>
          </w:p>
        </w:tc>
      </w:tr>
      <w:tr w:rsidR="007F69E9" w14:paraId="3235FC4E" w14:textId="77777777">
        <w:trPr>
          <w:trHeight w:val="299"/>
        </w:trPr>
        <w:tc>
          <w:tcPr>
            <w:tcW w:w="1129" w:type="dxa"/>
            <w:vMerge w:val="restart"/>
          </w:tcPr>
          <w:p w14:paraId="462A2CFC" w14:textId="77777777" w:rsidR="007F69E9" w:rsidRDefault="007F69E9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151" w:type="dxa"/>
            <w:vMerge w:val="restart"/>
          </w:tcPr>
          <w:p w14:paraId="5B0C9F3B" w14:textId="77777777" w:rsidR="007F69E9" w:rsidRDefault="007F69E9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Информационное сопровождение реализации регионального комплексного плана мероприятий по повышению качества математического и естественно-научного образования</w:t>
            </w:r>
          </w:p>
        </w:tc>
        <w:tc>
          <w:tcPr>
            <w:tcW w:w="3318" w:type="dxa"/>
            <w:vMerge w:val="restart"/>
          </w:tcPr>
          <w:p w14:paraId="0E45728D" w14:textId="77777777" w:rsidR="007F69E9" w:rsidRDefault="007F69E9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3962" w:type="dxa"/>
            <w:vMerge w:val="restart"/>
          </w:tcPr>
          <w:p w14:paraId="19485614" w14:textId="77777777" w:rsidR="007F69E9" w:rsidRPr="003A6424" w:rsidRDefault="007F69E9" w:rsidP="00533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Оренбургской области,</w:t>
            </w:r>
          </w:p>
          <w:p w14:paraId="071B025A" w14:textId="77777777" w:rsidR="007F69E9" w:rsidRDefault="007F69E9" w:rsidP="003A6424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7F69E9" w14:paraId="73D44BEB" w14:textId="77777777">
        <w:trPr>
          <w:trHeight w:val="299"/>
        </w:trPr>
        <w:tc>
          <w:tcPr>
            <w:tcW w:w="1129" w:type="dxa"/>
          </w:tcPr>
          <w:p w14:paraId="5C1D0C5C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151" w:type="dxa"/>
          </w:tcPr>
          <w:p w14:paraId="616FFEF6" w14:textId="77777777" w:rsidR="007F69E9" w:rsidRDefault="007F69E9" w:rsidP="0089373D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областной олимпиады школьников 5-8 классов по математике, физике, химии, биологии</w:t>
            </w:r>
          </w:p>
        </w:tc>
        <w:tc>
          <w:tcPr>
            <w:tcW w:w="3318" w:type="dxa"/>
          </w:tcPr>
          <w:p w14:paraId="2094FF88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февраль – март ежегодно</w:t>
            </w:r>
          </w:p>
        </w:tc>
        <w:tc>
          <w:tcPr>
            <w:tcW w:w="3962" w:type="dxa"/>
          </w:tcPr>
          <w:p w14:paraId="0F1BC7EC" w14:textId="77777777" w:rsidR="007F69E9" w:rsidRPr="003A6424" w:rsidRDefault="007F69E9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Оренбургской области,</w:t>
            </w:r>
          </w:p>
          <w:p w14:paraId="37D14F19" w14:textId="77777777" w:rsidR="007F69E9" w:rsidRPr="003A6424" w:rsidRDefault="007F69E9" w:rsidP="0089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7F69E9" w14:paraId="0DA82EE6" w14:textId="77777777">
        <w:trPr>
          <w:trHeight w:val="299"/>
        </w:trPr>
        <w:tc>
          <w:tcPr>
            <w:tcW w:w="1129" w:type="dxa"/>
          </w:tcPr>
          <w:p w14:paraId="32716E68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151" w:type="dxa"/>
          </w:tcPr>
          <w:p w14:paraId="44A56552" w14:textId="77777777" w:rsidR="007F69E9" w:rsidRDefault="007F69E9">
            <w:pPr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Проведение муниципальных олимпиад для обучающихся 3, 4 классов по математике и окружающему миру</w:t>
            </w:r>
          </w:p>
        </w:tc>
        <w:tc>
          <w:tcPr>
            <w:tcW w:w="3318" w:type="dxa"/>
          </w:tcPr>
          <w:p w14:paraId="182CD6F4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март, апрель ежегодно</w:t>
            </w:r>
          </w:p>
        </w:tc>
        <w:tc>
          <w:tcPr>
            <w:tcW w:w="3962" w:type="dxa"/>
          </w:tcPr>
          <w:p w14:paraId="0B3F1228" w14:textId="77777777" w:rsidR="007F69E9" w:rsidRPr="003A6424" w:rsidRDefault="007F69E9" w:rsidP="0089373D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муниципальные органы управления образованием</w:t>
            </w:r>
          </w:p>
        </w:tc>
      </w:tr>
      <w:tr w:rsidR="007F69E9" w14:paraId="668A8206" w14:textId="77777777">
        <w:trPr>
          <w:trHeight w:val="299"/>
        </w:trPr>
        <w:tc>
          <w:tcPr>
            <w:tcW w:w="1129" w:type="dxa"/>
          </w:tcPr>
          <w:p w14:paraId="081BE109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6151" w:type="dxa"/>
          </w:tcPr>
          <w:p w14:paraId="3094C194" w14:textId="77777777" w:rsidR="007F69E9" w:rsidRDefault="007F69E9" w:rsidP="000E5A55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Региональный форум центров «Точка роста» и технопарков «</w:t>
            </w:r>
            <w:proofErr w:type="spellStart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eastAsia="Tinos" w:hAnsi="Times New Roman" w:cs="Times New Roman"/>
                <w:sz w:val="26"/>
                <w:szCs w:val="26"/>
              </w:rPr>
              <w:t>», созданных на базе общеобразовательных организаций</w:t>
            </w:r>
          </w:p>
        </w:tc>
        <w:tc>
          <w:tcPr>
            <w:tcW w:w="3318" w:type="dxa"/>
          </w:tcPr>
          <w:p w14:paraId="55D32427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апрель 2025 года, </w:t>
            </w:r>
          </w:p>
          <w:p w14:paraId="201EE0C2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– ежегодно</w:t>
            </w:r>
          </w:p>
        </w:tc>
        <w:tc>
          <w:tcPr>
            <w:tcW w:w="3962" w:type="dxa"/>
          </w:tcPr>
          <w:p w14:paraId="5BA13E3A" w14:textId="77777777" w:rsidR="007F69E9" w:rsidRDefault="007F69E9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</w:t>
            </w:r>
          </w:p>
          <w:p w14:paraId="53DD2969" w14:textId="77777777" w:rsidR="007F69E9" w:rsidRDefault="007F69E9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7F69E9" w14:paraId="690186D9" w14:textId="77777777">
        <w:trPr>
          <w:trHeight w:val="299"/>
        </w:trPr>
        <w:tc>
          <w:tcPr>
            <w:tcW w:w="1129" w:type="dxa"/>
            <w:vMerge w:val="restart"/>
          </w:tcPr>
          <w:p w14:paraId="6AAB1B0F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6151" w:type="dxa"/>
            <w:vMerge w:val="restart"/>
          </w:tcPr>
          <w:p w14:paraId="413A0A75" w14:textId="77777777" w:rsidR="007F69E9" w:rsidRDefault="007F69E9">
            <w:pPr>
              <w:pStyle w:val="af8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Фестиваль лучших практик (мастер-классы по использованию современных цифровых лабораторий по физике, химии, биологии)</w:t>
            </w:r>
          </w:p>
        </w:tc>
        <w:tc>
          <w:tcPr>
            <w:tcW w:w="3318" w:type="dxa"/>
            <w:vMerge w:val="restart"/>
          </w:tcPr>
          <w:p w14:paraId="6AAFF594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 xml:space="preserve">2 июня 2025 года, </w:t>
            </w:r>
          </w:p>
          <w:p w14:paraId="7B6D2F1D" w14:textId="77777777" w:rsidR="007F69E9" w:rsidRDefault="007F69E9">
            <w:pPr>
              <w:pStyle w:val="af8"/>
              <w:jc w:val="center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далее - ежегодно 1 июня</w:t>
            </w:r>
          </w:p>
        </w:tc>
        <w:tc>
          <w:tcPr>
            <w:tcW w:w="3962" w:type="dxa"/>
            <w:vMerge w:val="restart"/>
          </w:tcPr>
          <w:p w14:paraId="26B57182" w14:textId="77777777" w:rsidR="007F69E9" w:rsidRDefault="007F69E9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министерство образования Оренбургской области,</w:t>
            </w:r>
          </w:p>
          <w:p w14:paraId="19D05960" w14:textId="77777777" w:rsidR="007F69E9" w:rsidRDefault="007F69E9" w:rsidP="0089373D">
            <w:pPr>
              <w:pStyle w:val="af8"/>
              <w:jc w:val="both"/>
              <w:rPr>
                <w:rFonts w:ascii="Times New Roman" w:eastAsia="Tinos" w:hAnsi="Times New Roman" w:cs="Times New Roman"/>
                <w:sz w:val="26"/>
                <w:szCs w:val="26"/>
              </w:rPr>
            </w:pPr>
            <w:r>
              <w:rPr>
                <w:rFonts w:ascii="Times New Roman" w:eastAsia="Tinos" w:hAnsi="Times New Roman" w:cs="Times New Roman"/>
                <w:sz w:val="26"/>
                <w:szCs w:val="26"/>
              </w:rPr>
              <w:t>ГАУ ДПО ИРО ОО</w:t>
            </w:r>
          </w:p>
        </w:tc>
      </w:tr>
      <w:tr w:rsidR="007F69E9" w14:paraId="04B6DC8A" w14:textId="77777777">
        <w:trPr>
          <w:trHeight w:val="299"/>
        </w:trPr>
        <w:tc>
          <w:tcPr>
            <w:tcW w:w="1129" w:type="dxa"/>
          </w:tcPr>
          <w:p w14:paraId="7A9F1DE7" w14:textId="77777777" w:rsidR="007F69E9" w:rsidRDefault="007F69E9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B1669" w14:textId="1CB9C777" w:rsidR="007F69E9" w:rsidRPr="003A6424" w:rsidRDefault="0056589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6151" w:type="dxa"/>
          </w:tcPr>
          <w:p w14:paraId="6CA79EC5" w14:textId="3B9C9CFC" w:rsidR="007F69E9" w:rsidRPr="003A6424" w:rsidRDefault="0056589C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этапа конкурса научно-исследовательских и творческих проектов учащихся </w:t>
            </w:r>
            <w:r w:rsidRPr="003A64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«Первые шаги в науку».</w:t>
            </w:r>
            <w:r w:rsidRPr="003A6424">
              <w:rPr>
                <w:rFonts w:ascii="Times New Roman" w:hAnsi="Times New Roman" w:cs="Times New Roman"/>
                <w:sz w:val="26"/>
                <w:szCs w:val="26"/>
              </w:rPr>
              <w:br/>
              <w:t>для обучающихся от 8-14 лет.</w:t>
            </w:r>
          </w:p>
        </w:tc>
        <w:tc>
          <w:tcPr>
            <w:tcW w:w="3318" w:type="dxa"/>
          </w:tcPr>
          <w:p w14:paraId="142F4790" w14:textId="77777777" w:rsidR="0056589C" w:rsidRPr="003A6424" w:rsidRDefault="0056589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Ежегодно,</w:t>
            </w:r>
          </w:p>
          <w:p w14:paraId="7582E998" w14:textId="23E49B87" w:rsidR="007F69E9" w:rsidRPr="003A6424" w:rsidRDefault="0056589C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3962" w:type="dxa"/>
          </w:tcPr>
          <w:p w14:paraId="3A485A24" w14:textId="64F4549A" w:rsidR="007F69E9" w:rsidRDefault="0056589C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3A6424">
              <w:rPr>
                <w:rFonts w:ascii="Times New Roman" w:hAnsi="Times New Roman" w:cs="Times New Roman"/>
                <w:sz w:val="26"/>
                <w:szCs w:val="26"/>
              </w:rPr>
              <w:t>Центр детского творчества п. Новоорска</w:t>
            </w:r>
            <w:r w:rsidRPr="005658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58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</w:tr>
    </w:tbl>
    <w:p w14:paraId="09353E19" w14:textId="77777777" w:rsidR="006428E7" w:rsidRDefault="00B728DD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</w:t>
      </w:r>
    </w:p>
    <w:sectPr w:rsidR="006428E7">
      <w:headerReference w:type="default" r:id="rId7"/>
      <w:headerReference w:type="first" r:id="rId8"/>
      <w:footerReference w:type="firs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97C6" w14:textId="77777777" w:rsidR="00FC6DA5" w:rsidRDefault="00FC6DA5">
      <w:pPr>
        <w:spacing w:after="0" w:line="240" w:lineRule="auto"/>
      </w:pPr>
      <w:r>
        <w:separator/>
      </w:r>
    </w:p>
  </w:endnote>
  <w:endnote w:type="continuationSeparator" w:id="0">
    <w:p w14:paraId="48B662DC" w14:textId="77777777" w:rsidR="00FC6DA5" w:rsidRDefault="00FC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241C" w14:textId="77777777" w:rsidR="00B22FDE" w:rsidRDefault="00B22F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3A18" w14:textId="77777777" w:rsidR="00FC6DA5" w:rsidRDefault="00FC6DA5">
      <w:pPr>
        <w:spacing w:after="0" w:line="240" w:lineRule="auto"/>
      </w:pPr>
      <w:r>
        <w:separator/>
      </w:r>
    </w:p>
  </w:footnote>
  <w:footnote w:type="continuationSeparator" w:id="0">
    <w:p w14:paraId="0219FC91" w14:textId="77777777" w:rsidR="00FC6DA5" w:rsidRDefault="00FC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32FD" w14:textId="77777777" w:rsidR="00B22FDE" w:rsidRDefault="00B22FDE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D3760A">
      <w:rPr>
        <w:noProof/>
      </w:rPr>
      <w:t>2</w:t>
    </w:r>
    <w:r>
      <w:fldChar w:fldCharType="end"/>
    </w:r>
  </w:p>
  <w:p w14:paraId="2D12C19E" w14:textId="77777777" w:rsidR="00B22FDE" w:rsidRDefault="00B22FD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5707" w14:textId="77777777" w:rsidR="00B22FDE" w:rsidRDefault="00B22F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32B2"/>
    <w:multiLevelType w:val="hybridMultilevel"/>
    <w:tmpl w:val="34C01270"/>
    <w:lvl w:ilvl="0" w:tplc="9940B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1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8CE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024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B2F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2E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4C0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906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44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D17FB"/>
    <w:multiLevelType w:val="hybridMultilevel"/>
    <w:tmpl w:val="76681674"/>
    <w:lvl w:ilvl="0" w:tplc="DC287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68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1AB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145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C66F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2C1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2E7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741A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5EE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3673A"/>
    <w:multiLevelType w:val="hybridMultilevel"/>
    <w:tmpl w:val="C210638E"/>
    <w:lvl w:ilvl="0" w:tplc="A782B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E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CA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61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8B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DAC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DC5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1E4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AE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F796C"/>
    <w:multiLevelType w:val="hybridMultilevel"/>
    <w:tmpl w:val="FB42C0E2"/>
    <w:lvl w:ilvl="0" w:tplc="1042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EDF9E">
      <w:start w:val="1"/>
      <w:numFmt w:val="lowerLetter"/>
      <w:lvlText w:val="%2."/>
      <w:lvlJc w:val="left"/>
      <w:pPr>
        <w:ind w:left="1440" w:hanging="360"/>
      </w:pPr>
    </w:lvl>
    <w:lvl w:ilvl="2" w:tplc="3A72AE20">
      <w:start w:val="1"/>
      <w:numFmt w:val="lowerRoman"/>
      <w:lvlText w:val="%3."/>
      <w:lvlJc w:val="right"/>
      <w:pPr>
        <w:ind w:left="2160" w:hanging="180"/>
      </w:pPr>
    </w:lvl>
    <w:lvl w:ilvl="3" w:tplc="96166D10">
      <w:start w:val="1"/>
      <w:numFmt w:val="decimal"/>
      <w:lvlText w:val="%4."/>
      <w:lvlJc w:val="left"/>
      <w:pPr>
        <w:ind w:left="2880" w:hanging="360"/>
      </w:pPr>
    </w:lvl>
    <w:lvl w:ilvl="4" w:tplc="7EF2A10A">
      <w:start w:val="1"/>
      <w:numFmt w:val="lowerLetter"/>
      <w:lvlText w:val="%5."/>
      <w:lvlJc w:val="left"/>
      <w:pPr>
        <w:ind w:left="3600" w:hanging="360"/>
      </w:pPr>
    </w:lvl>
    <w:lvl w:ilvl="5" w:tplc="814240C4">
      <w:start w:val="1"/>
      <w:numFmt w:val="lowerRoman"/>
      <w:lvlText w:val="%6."/>
      <w:lvlJc w:val="right"/>
      <w:pPr>
        <w:ind w:left="4320" w:hanging="180"/>
      </w:pPr>
    </w:lvl>
    <w:lvl w:ilvl="6" w:tplc="169CBF6A">
      <w:start w:val="1"/>
      <w:numFmt w:val="decimal"/>
      <w:lvlText w:val="%7."/>
      <w:lvlJc w:val="left"/>
      <w:pPr>
        <w:ind w:left="5040" w:hanging="360"/>
      </w:pPr>
    </w:lvl>
    <w:lvl w:ilvl="7" w:tplc="FCC4B8CE">
      <w:start w:val="1"/>
      <w:numFmt w:val="lowerLetter"/>
      <w:lvlText w:val="%8."/>
      <w:lvlJc w:val="left"/>
      <w:pPr>
        <w:ind w:left="5760" w:hanging="360"/>
      </w:pPr>
    </w:lvl>
    <w:lvl w:ilvl="8" w:tplc="5A4471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5C39"/>
    <w:multiLevelType w:val="hybridMultilevel"/>
    <w:tmpl w:val="630C22AE"/>
    <w:lvl w:ilvl="0" w:tplc="CAF2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CEFBC">
      <w:start w:val="1"/>
      <w:numFmt w:val="lowerLetter"/>
      <w:lvlText w:val="%2."/>
      <w:lvlJc w:val="left"/>
      <w:pPr>
        <w:ind w:left="1440" w:hanging="360"/>
      </w:pPr>
    </w:lvl>
    <w:lvl w:ilvl="2" w:tplc="917E0E24">
      <w:start w:val="1"/>
      <w:numFmt w:val="lowerRoman"/>
      <w:lvlText w:val="%3."/>
      <w:lvlJc w:val="right"/>
      <w:pPr>
        <w:ind w:left="2160" w:hanging="180"/>
      </w:pPr>
    </w:lvl>
    <w:lvl w:ilvl="3" w:tplc="F362B224">
      <w:start w:val="1"/>
      <w:numFmt w:val="decimal"/>
      <w:lvlText w:val="%4."/>
      <w:lvlJc w:val="left"/>
      <w:pPr>
        <w:ind w:left="2880" w:hanging="360"/>
      </w:pPr>
    </w:lvl>
    <w:lvl w:ilvl="4" w:tplc="9D880A0A">
      <w:start w:val="1"/>
      <w:numFmt w:val="lowerLetter"/>
      <w:lvlText w:val="%5."/>
      <w:lvlJc w:val="left"/>
      <w:pPr>
        <w:ind w:left="3600" w:hanging="360"/>
      </w:pPr>
    </w:lvl>
    <w:lvl w:ilvl="5" w:tplc="67ACD1CC">
      <w:start w:val="1"/>
      <w:numFmt w:val="lowerRoman"/>
      <w:lvlText w:val="%6."/>
      <w:lvlJc w:val="right"/>
      <w:pPr>
        <w:ind w:left="4320" w:hanging="180"/>
      </w:pPr>
    </w:lvl>
    <w:lvl w:ilvl="6" w:tplc="10BE9406">
      <w:start w:val="1"/>
      <w:numFmt w:val="decimal"/>
      <w:lvlText w:val="%7."/>
      <w:lvlJc w:val="left"/>
      <w:pPr>
        <w:ind w:left="5040" w:hanging="360"/>
      </w:pPr>
    </w:lvl>
    <w:lvl w:ilvl="7" w:tplc="3716C9A0">
      <w:start w:val="1"/>
      <w:numFmt w:val="lowerLetter"/>
      <w:lvlText w:val="%8."/>
      <w:lvlJc w:val="left"/>
      <w:pPr>
        <w:ind w:left="5760" w:hanging="360"/>
      </w:pPr>
    </w:lvl>
    <w:lvl w:ilvl="8" w:tplc="76FC43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30FA1"/>
    <w:multiLevelType w:val="hybridMultilevel"/>
    <w:tmpl w:val="924259CA"/>
    <w:lvl w:ilvl="0" w:tplc="2160C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18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048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449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249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8C3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883A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2BD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A42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96A75"/>
    <w:multiLevelType w:val="hybridMultilevel"/>
    <w:tmpl w:val="CD4C7AB0"/>
    <w:lvl w:ilvl="0" w:tplc="4AD66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8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7C9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EACA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C7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FC2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EF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C23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D47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275EB"/>
    <w:multiLevelType w:val="hybridMultilevel"/>
    <w:tmpl w:val="294832D8"/>
    <w:lvl w:ilvl="0" w:tplc="16CAB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85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427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2C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CC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5A8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4FC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28B0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DA3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230484">
    <w:abstractNumId w:val="3"/>
  </w:num>
  <w:num w:numId="2" w16cid:durableId="792479643">
    <w:abstractNumId w:val="1"/>
  </w:num>
  <w:num w:numId="3" w16cid:durableId="2141995424">
    <w:abstractNumId w:val="2"/>
  </w:num>
  <w:num w:numId="4" w16cid:durableId="1326591014">
    <w:abstractNumId w:val="7"/>
  </w:num>
  <w:num w:numId="5" w16cid:durableId="1660619618">
    <w:abstractNumId w:val="5"/>
  </w:num>
  <w:num w:numId="6" w16cid:durableId="1903325143">
    <w:abstractNumId w:val="6"/>
  </w:num>
  <w:num w:numId="7" w16cid:durableId="1757633561">
    <w:abstractNumId w:val="0"/>
  </w:num>
  <w:num w:numId="8" w16cid:durableId="408507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7"/>
    <w:rsid w:val="00004DA6"/>
    <w:rsid w:val="00056AA3"/>
    <w:rsid w:val="0009105C"/>
    <w:rsid w:val="000C5FB9"/>
    <w:rsid w:val="000E5A55"/>
    <w:rsid w:val="00112B63"/>
    <w:rsid w:val="001166BC"/>
    <w:rsid w:val="00123CE6"/>
    <w:rsid w:val="001761B6"/>
    <w:rsid w:val="001D6567"/>
    <w:rsid w:val="0021799B"/>
    <w:rsid w:val="00221F4C"/>
    <w:rsid w:val="00274666"/>
    <w:rsid w:val="002A6E71"/>
    <w:rsid w:val="002B216B"/>
    <w:rsid w:val="002B4A8D"/>
    <w:rsid w:val="00301608"/>
    <w:rsid w:val="0030218D"/>
    <w:rsid w:val="00306D56"/>
    <w:rsid w:val="00331CB9"/>
    <w:rsid w:val="00352C83"/>
    <w:rsid w:val="003A6424"/>
    <w:rsid w:val="00405B0B"/>
    <w:rsid w:val="00443F2F"/>
    <w:rsid w:val="00455E40"/>
    <w:rsid w:val="00492541"/>
    <w:rsid w:val="00533B84"/>
    <w:rsid w:val="0056589C"/>
    <w:rsid w:val="005B6134"/>
    <w:rsid w:val="005B66B7"/>
    <w:rsid w:val="005F5800"/>
    <w:rsid w:val="006060D8"/>
    <w:rsid w:val="00612DAA"/>
    <w:rsid w:val="006428E7"/>
    <w:rsid w:val="00691B66"/>
    <w:rsid w:val="006C1F89"/>
    <w:rsid w:val="006E745A"/>
    <w:rsid w:val="007D5BB5"/>
    <w:rsid w:val="007E509A"/>
    <w:rsid w:val="007F2CCE"/>
    <w:rsid w:val="007F69E9"/>
    <w:rsid w:val="00827CC0"/>
    <w:rsid w:val="0089373D"/>
    <w:rsid w:val="008F6FA1"/>
    <w:rsid w:val="0093739D"/>
    <w:rsid w:val="0095146C"/>
    <w:rsid w:val="00953C33"/>
    <w:rsid w:val="00980B16"/>
    <w:rsid w:val="00995F82"/>
    <w:rsid w:val="00A30341"/>
    <w:rsid w:val="00A803F5"/>
    <w:rsid w:val="00AA23D7"/>
    <w:rsid w:val="00AE61D7"/>
    <w:rsid w:val="00B0372F"/>
    <w:rsid w:val="00B22FDE"/>
    <w:rsid w:val="00B3512F"/>
    <w:rsid w:val="00B728DD"/>
    <w:rsid w:val="00CA5872"/>
    <w:rsid w:val="00CD14AF"/>
    <w:rsid w:val="00D3760A"/>
    <w:rsid w:val="00D83550"/>
    <w:rsid w:val="00E36B12"/>
    <w:rsid w:val="00E532B6"/>
    <w:rsid w:val="00E757A6"/>
    <w:rsid w:val="00F8327D"/>
    <w:rsid w:val="00FC6DA5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342"/>
  <w15:docId w15:val="{83099F4E-1BB8-4BA3-B52B-50F310C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listitem">
    <w:name w:val="futurismarkdown-listitem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uiPriority w:val="22"/>
    <w:qFormat/>
    <w:rPr>
      <w:b/>
      <w:bCs/>
    </w:rPr>
  </w:style>
  <w:style w:type="character" w:styleId="afa">
    <w:name w:val="Unresolved Mention"/>
    <w:basedOn w:val="a0"/>
    <w:uiPriority w:val="99"/>
    <w:semiHidden/>
    <w:unhideWhenUsed/>
    <w:rsid w:val="0056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Саблина</dc:creator>
  <cp:lastModifiedBy>Admin</cp:lastModifiedBy>
  <cp:revision>11</cp:revision>
  <dcterms:created xsi:type="dcterms:W3CDTF">2025-09-03T10:51:00Z</dcterms:created>
  <dcterms:modified xsi:type="dcterms:W3CDTF">2025-09-05T09:47:00Z</dcterms:modified>
</cp:coreProperties>
</file>