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8C5" w:rsidRPr="001F18C5" w:rsidRDefault="001F18C5" w:rsidP="001F18C5">
      <w:pPr>
        <w:widowControl w:val="0"/>
        <w:spacing w:after="0" w:line="240" w:lineRule="auto"/>
        <w:ind w:firstLine="567"/>
        <w:jc w:val="center"/>
        <w:rPr>
          <w:rFonts w:ascii="Times New Roman" w:eastAsia="Times New Roman" w:hAnsi="Times New Roman" w:cs="Times New Roman"/>
          <w:b/>
          <w:sz w:val="24"/>
          <w:szCs w:val="24"/>
          <w:lang w:eastAsia="ru-RU"/>
        </w:rPr>
      </w:pPr>
      <w:r w:rsidRPr="001F18C5">
        <w:rPr>
          <w:rFonts w:ascii="Times New Roman" w:eastAsia="Times New Roman" w:hAnsi="Times New Roman" w:cs="Times New Roman"/>
          <w:b/>
          <w:sz w:val="24"/>
          <w:szCs w:val="24"/>
          <w:lang w:eastAsia="ru-RU"/>
        </w:rPr>
        <w:t>Требования к организации и проведению школьного этапа всероссийской олимпиады школьников по экономике</w:t>
      </w:r>
    </w:p>
    <w:p w:rsidR="001F18C5" w:rsidRPr="001F18C5" w:rsidRDefault="001F18C5" w:rsidP="001F18C5">
      <w:pPr>
        <w:widowControl w:val="0"/>
        <w:spacing w:after="0" w:line="240" w:lineRule="auto"/>
        <w:ind w:firstLine="567"/>
        <w:jc w:val="both"/>
        <w:rPr>
          <w:rFonts w:ascii="Times New Roman" w:eastAsia="Times New Roman" w:hAnsi="Times New Roman" w:cs="Times New Roman"/>
          <w:b/>
          <w:sz w:val="24"/>
          <w:szCs w:val="24"/>
          <w:lang w:eastAsia="ru-RU"/>
        </w:rPr>
      </w:pPr>
    </w:p>
    <w:p w:rsidR="001F18C5" w:rsidRPr="001F18C5" w:rsidRDefault="001F18C5" w:rsidP="001F18C5">
      <w:pPr>
        <w:widowControl w:val="0"/>
        <w:spacing w:after="0" w:line="240" w:lineRule="auto"/>
        <w:ind w:firstLine="567"/>
        <w:jc w:val="both"/>
        <w:rPr>
          <w:rFonts w:ascii="Times New Roman" w:eastAsia="Times New Roman" w:hAnsi="Times New Roman" w:cs="Times New Roman"/>
          <w:b/>
          <w:sz w:val="24"/>
          <w:szCs w:val="24"/>
          <w:lang w:eastAsia="ru-RU"/>
        </w:rPr>
      </w:pPr>
      <w:r w:rsidRPr="001F18C5">
        <w:rPr>
          <w:rFonts w:ascii="Times New Roman" w:eastAsia="Times New Roman" w:hAnsi="Times New Roman" w:cs="Times New Roman"/>
          <w:b/>
          <w:sz w:val="24"/>
          <w:szCs w:val="24"/>
          <w:lang w:eastAsia="ru-RU"/>
        </w:rPr>
        <w:t>1. Принципы составления олимпиадных заданий и формирования комплектов олимпиадных заданий.</w:t>
      </w:r>
    </w:p>
    <w:p w:rsidR="001F18C5" w:rsidRPr="001F18C5" w:rsidRDefault="001F18C5" w:rsidP="001F18C5">
      <w:pPr>
        <w:widowControl w:val="0"/>
        <w:tabs>
          <w:tab w:val="num" w:pos="918"/>
        </w:tabs>
        <w:overflowPunct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color w:val="000000"/>
          <w:sz w:val="24"/>
          <w:szCs w:val="24"/>
          <w:lang w:eastAsia="ru-RU"/>
        </w:rPr>
        <w:t>Школьный этап является первым этапом всероссийской олимпиады школьников. Его целью является поощрение у школьников интереса к изучению экономики и выделение талантливых ребят для участия в последующих этапах олимпиады. В школьном этапе олимпиады по экономике принимают индивидуальное участие обучающиеся 9—11 классов организаций, осуществляющих образовательную деятельность по образовательным программам основного общего, среднего общего образования.</w:t>
      </w:r>
    </w:p>
    <w:p w:rsidR="001F18C5" w:rsidRPr="001F18C5" w:rsidRDefault="001F18C5" w:rsidP="001F18C5">
      <w:pPr>
        <w:widowControl w:val="0"/>
        <w:tabs>
          <w:tab w:val="num" w:pos="918"/>
        </w:tabs>
        <w:overflowPunct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Задания должны быть составленными корректно (не допускать различных трактовок и иметь логически непротиворечивое решение), характеризоваться новизной и творческой направленностью, сочетать задания разного уровня сложности. </w:t>
      </w:r>
    </w:p>
    <w:p w:rsidR="001F18C5" w:rsidRPr="001F18C5" w:rsidRDefault="001F18C5" w:rsidP="001F18C5">
      <w:pPr>
        <w:widowControl w:val="0"/>
        <w:tabs>
          <w:tab w:val="num" w:pos="920"/>
        </w:tabs>
        <w:overflowPunct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Рекомендуется включать в олимпиадный вариант задания трех типов: </w:t>
      </w:r>
    </w:p>
    <w:p w:rsidR="001F18C5" w:rsidRPr="001F18C5" w:rsidRDefault="001F18C5" w:rsidP="001F18C5">
      <w:pPr>
        <w:widowControl w:val="0"/>
        <w:numPr>
          <w:ilvl w:val="0"/>
          <w:numId w:val="1"/>
        </w:numPr>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задания, выявляющие знание участниками олимпиады предмета экономики; </w:t>
      </w:r>
    </w:p>
    <w:p w:rsidR="001F18C5" w:rsidRPr="001F18C5" w:rsidRDefault="001F18C5" w:rsidP="001F18C5">
      <w:pPr>
        <w:widowControl w:val="0"/>
        <w:numPr>
          <w:ilvl w:val="0"/>
          <w:numId w:val="1"/>
        </w:numPr>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межпредметные задания, показывающие связь экономики с математикой, социологией и т. п.; </w:t>
      </w:r>
    </w:p>
    <w:p w:rsidR="001F18C5" w:rsidRPr="001F18C5" w:rsidRDefault="001F18C5" w:rsidP="001F18C5">
      <w:pPr>
        <w:widowControl w:val="0"/>
        <w:numPr>
          <w:ilvl w:val="0"/>
          <w:numId w:val="1"/>
        </w:numPr>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компетентностные задания, выявляющие умение участников применять экономические концепции к задачам реального мира. </w:t>
      </w:r>
    </w:p>
    <w:p w:rsidR="001F18C5" w:rsidRPr="001F18C5" w:rsidRDefault="001F18C5" w:rsidP="001F18C5">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Для каждой новой олимпиады разрабатываются оригинальные, новые по содержанию задания. </w:t>
      </w:r>
    </w:p>
    <w:p w:rsidR="001F18C5" w:rsidRPr="001F18C5" w:rsidRDefault="001F18C5" w:rsidP="001F18C5">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Уровень сложности заданий определяется муниципальной предметно-методической комиссией. Учитывая разный уровень подготовки в различных учебных заведениях, задания школьного тура не должны отличаться высоким уровнем сложности. Их основная за</w:t>
      </w:r>
      <w:r>
        <w:rPr>
          <w:rFonts w:ascii="Times New Roman" w:eastAsia="Times New Roman" w:hAnsi="Times New Roman" w:cs="Times New Roman"/>
          <w:color w:val="000000"/>
          <w:sz w:val="24"/>
          <w:szCs w:val="24"/>
          <w:lang w:eastAsia="ru-RU"/>
        </w:rPr>
        <w:t xml:space="preserve">дача </w:t>
      </w:r>
      <w:r w:rsidRPr="001F18C5">
        <w:rPr>
          <w:rFonts w:ascii="Times New Roman" w:eastAsia="Times New Roman" w:hAnsi="Times New Roman" w:cs="Times New Roman"/>
          <w:color w:val="000000"/>
          <w:sz w:val="24"/>
          <w:szCs w:val="24"/>
          <w:lang w:eastAsia="ru-RU"/>
        </w:rPr>
        <w:t xml:space="preserve">–– отбор школьников, имеющих хорошую экономическую подготовку, и отсев тех, кто подготовлен слабо. Выявление же особо одаренных ребят –– задача следующих этапов. При составлении заданий нужно принять во внимание, что школьный этап проводится в начале учебного года, и задания должны ориентироваться на программу предыдущих лет и первые пункты программы текущего года. </w:t>
      </w:r>
    </w:p>
    <w:p w:rsidR="001F18C5" w:rsidRPr="001F18C5" w:rsidRDefault="001F18C5" w:rsidP="001F18C5">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Олимпиадные задания могут включать тесты и задачи (открытые вопросы).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Тестовые задания </w:t>
      </w:r>
      <w:r w:rsidRPr="001F18C5">
        <w:rPr>
          <w:rFonts w:ascii="Times New Roman" w:eastAsia="Times New Roman" w:hAnsi="Times New Roman" w:cs="Times New Roman"/>
          <w:color w:val="000000"/>
          <w:sz w:val="24"/>
          <w:szCs w:val="24"/>
          <w:lang w:eastAsia="ru-RU"/>
        </w:rPr>
        <w:t>могут включать:</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Вопросы типа «Верно/Неверно». </w:t>
      </w:r>
      <w:r w:rsidRPr="001F18C5">
        <w:rPr>
          <w:rFonts w:ascii="Times New Roman" w:eastAsia="Times New Roman" w:hAnsi="Times New Roman" w:cs="Times New Roman"/>
          <w:color w:val="000000"/>
          <w:sz w:val="24"/>
          <w:szCs w:val="24"/>
          <w:lang w:eastAsia="ru-RU"/>
        </w:rPr>
        <w:t xml:space="preserve">Участник должен оценить справедливость приведенного высказывания.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Вопросы с выбором одного варианта из нескольких предложенных. </w:t>
      </w:r>
      <w:r w:rsidRPr="001F18C5">
        <w:rPr>
          <w:rFonts w:ascii="Times New Roman" w:eastAsia="Times New Roman" w:hAnsi="Times New Roman" w:cs="Times New Roman"/>
          <w:color w:val="000000"/>
          <w:sz w:val="24"/>
          <w:szCs w:val="24"/>
          <w:lang w:eastAsia="ru-RU"/>
        </w:rPr>
        <w:t xml:space="preserve">В каждом вопросе из 4-5 вариантов ответа нужно выбрать единственный верный (или наиболее полный) ответ.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Вопросы с выбором всех верных ответов из предложенных вариантов. </w:t>
      </w:r>
      <w:r w:rsidRPr="001F18C5">
        <w:rPr>
          <w:rFonts w:ascii="Times New Roman" w:eastAsia="Times New Roman" w:hAnsi="Times New Roman" w:cs="Times New Roman"/>
          <w:color w:val="000000"/>
          <w:sz w:val="24"/>
          <w:szCs w:val="24"/>
          <w:lang w:eastAsia="ru-RU"/>
        </w:rPr>
        <w:t xml:space="preserve">Участник получает баллы, если выбрал все верные ответы не выбрал ни одного лишнего.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Вопросы с открытым ответом. </w:t>
      </w:r>
      <w:r w:rsidRPr="001F18C5">
        <w:rPr>
          <w:rFonts w:ascii="Times New Roman" w:eastAsia="Times New Roman" w:hAnsi="Times New Roman" w:cs="Times New Roman"/>
          <w:color w:val="000000"/>
          <w:sz w:val="24"/>
          <w:szCs w:val="24"/>
          <w:lang w:eastAsia="ru-RU"/>
        </w:rPr>
        <w:t xml:space="preserve">Участник должен привести ответ на вопрос или задачубез объяснения и решения. </w:t>
      </w:r>
    </w:p>
    <w:p w:rsidR="001F18C5" w:rsidRPr="001F18C5" w:rsidRDefault="001F18C5" w:rsidP="001F18C5">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color w:val="000000"/>
          <w:sz w:val="24"/>
          <w:szCs w:val="24"/>
          <w:lang w:eastAsia="ru-RU"/>
        </w:rPr>
        <w:t>Стоит, однако, обратить внимание, что у тестов как типа задания есть достоинства и недостатки. С одной стороны, тестовые задания можно быстро проверить, а также можно не беспокоиться о единообразной их проверке в разных работах (технические ошибки могут быть легко исправлены в результате апелляции). С другой стороны, корректное тестовое задание с лаконичной формулировкой, как правило, трудно составить, учтя все нюансы вопроса (в этом смысле задачи являются более удачным форматом). Кроме того, тестовые задания допускают угадывание правильного ответа и повышают вероятность эффективного</w:t>
      </w:r>
      <w:bookmarkStart w:id="0" w:name="page7"/>
      <w:bookmarkEnd w:id="0"/>
      <w:r w:rsidRPr="001F18C5">
        <w:rPr>
          <w:rFonts w:ascii="Times New Roman" w:eastAsia="Times New Roman" w:hAnsi="Times New Roman" w:cs="Times New Roman"/>
          <w:color w:val="000000"/>
          <w:sz w:val="24"/>
          <w:szCs w:val="24"/>
          <w:lang w:eastAsia="ru-RU"/>
        </w:rPr>
        <w:t xml:space="preserve"> списывания.</w:t>
      </w:r>
    </w:p>
    <w:p w:rsidR="001F18C5" w:rsidRPr="001F18C5" w:rsidRDefault="001F18C5" w:rsidP="001F18C5">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Рекомендуется ограничить количество вопросов в тесте числом 15—20, а время написания тестов –– 45—75 минутами.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Решение </w:t>
      </w:r>
      <w:r w:rsidRPr="001F18C5">
        <w:rPr>
          <w:rFonts w:ascii="Times New Roman" w:eastAsia="Times New Roman" w:hAnsi="Times New Roman" w:cs="Times New Roman"/>
          <w:b/>
          <w:bCs/>
          <w:color w:val="000000"/>
          <w:sz w:val="24"/>
          <w:szCs w:val="24"/>
          <w:lang w:eastAsia="ru-RU"/>
        </w:rPr>
        <w:t>задач</w:t>
      </w:r>
      <w:r w:rsidRPr="001F18C5">
        <w:rPr>
          <w:rFonts w:ascii="Times New Roman" w:eastAsia="Times New Roman" w:hAnsi="Times New Roman" w:cs="Times New Roman"/>
          <w:color w:val="000000"/>
          <w:sz w:val="24"/>
          <w:szCs w:val="24"/>
          <w:lang w:eastAsia="ru-RU"/>
        </w:rPr>
        <w:t xml:space="preserve"> на школьном этапе может быть как выделено в самостоятельный тур (то есть начинаться после окончания тура тестов) так и быть совмещено с туром тестов. Как правило, тур задач включает от 3 до 6 заданий разного уровня сложности, длится 60— 120 </w:t>
      </w:r>
    </w:p>
    <w:p w:rsidR="001F18C5" w:rsidRPr="001F18C5" w:rsidRDefault="001F18C5" w:rsidP="001F18C5">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Задачи как тип заданий имеют достоинства и недостатки, противоположные достоинствам и недостаткам тестов. С одной стороны, корректную задачу относительно легко составить, включив в условие все нюансы. С другой стороны, проверка решения участников сложнее, чем ответы на тесты, и требует компетентности и внимательности членов жюри. </w:t>
      </w:r>
    </w:p>
    <w:p w:rsidR="001F18C5" w:rsidRPr="001F18C5" w:rsidRDefault="001F18C5" w:rsidP="001F18C5">
      <w:pPr>
        <w:widowControl w:val="0"/>
        <w:overflowPunct w:val="0"/>
        <w:autoSpaceDE w:val="0"/>
        <w:autoSpaceDN w:val="0"/>
        <w:adjustRightInd w:val="0"/>
        <w:spacing w:after="0" w:line="240" w:lineRule="auto"/>
        <w:ind w:firstLine="567"/>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Стоимость отдельных задач в баллах должна определяться их сложностью относительно друг </w:t>
      </w:r>
      <w:r w:rsidRPr="001F18C5">
        <w:rPr>
          <w:rFonts w:ascii="Times New Roman" w:eastAsia="Times New Roman" w:hAnsi="Times New Roman" w:cs="Times New Roman"/>
          <w:color w:val="000000"/>
          <w:sz w:val="24"/>
          <w:szCs w:val="24"/>
          <w:lang w:eastAsia="ru-RU"/>
        </w:rPr>
        <w:lastRenderedPageBreak/>
        <w:t xml:space="preserve">друга, а также сложностью относительно тестов. </w:t>
      </w:r>
    </w:p>
    <w:p w:rsidR="001F18C5" w:rsidRPr="001F18C5" w:rsidRDefault="001F18C5" w:rsidP="001F18C5">
      <w:pPr>
        <w:widowControl w:val="0"/>
        <w:spacing w:after="0" w:line="240" w:lineRule="auto"/>
        <w:ind w:firstLine="567"/>
        <w:jc w:val="both"/>
        <w:rPr>
          <w:rFonts w:ascii="Times New Roman" w:eastAsia="Times New Roman" w:hAnsi="Times New Roman" w:cs="Times New Roman"/>
          <w:b/>
          <w:sz w:val="24"/>
          <w:szCs w:val="24"/>
          <w:lang w:eastAsia="ru-RU"/>
        </w:rPr>
      </w:pPr>
      <w:r w:rsidRPr="001F18C5">
        <w:rPr>
          <w:rFonts w:ascii="Times New Roman" w:eastAsia="Times New Roman" w:hAnsi="Times New Roman" w:cs="Times New Roman"/>
          <w:b/>
          <w:sz w:val="24"/>
          <w:szCs w:val="24"/>
          <w:lang w:eastAsia="ru-RU"/>
        </w:rPr>
        <w:t>Примерные темы для разработки заданий:</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Спрос. </w:t>
      </w:r>
      <w:r w:rsidRPr="001F18C5">
        <w:rPr>
          <w:rFonts w:ascii="Times New Roman" w:eastAsia="Times New Roman" w:hAnsi="Times New Roman" w:cs="Times New Roman"/>
          <w:color w:val="000000"/>
          <w:sz w:val="24"/>
          <w:szCs w:val="24"/>
          <w:lang w:eastAsia="ru-RU"/>
        </w:rPr>
        <w:t xml:space="preserve">Индивидуальный спрос. Закон спроса. Прямая и обратная функция спроса. Зависимость индивидуального спроса от дохода потребителя. Нормальные (качественные, высшей категории) и инфериорные (некачественные, низшей категории) блага. Дополняющие и замещающие товары (комплементы и субституты). Рыночный спрос. Кривая рыночного спроса. Понятие эластичности. Эластичность спроса на товар по его цене. Факторы, определяющие эластичность спроса по цене. Эластичность спроса и выручка продавцов. Перекрестная эластичность спроса по цене дополняющего или заменяющего товара. Эластичность спроса по доходу.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Предложение. </w:t>
      </w:r>
      <w:r w:rsidRPr="001F18C5">
        <w:rPr>
          <w:rFonts w:ascii="Times New Roman" w:eastAsia="Times New Roman" w:hAnsi="Times New Roman" w:cs="Times New Roman"/>
          <w:color w:val="000000"/>
          <w:sz w:val="24"/>
          <w:szCs w:val="24"/>
          <w:lang w:eastAsia="ru-RU"/>
        </w:rPr>
        <w:t xml:space="preserve">Индивидуальное предложение. Закон предложения. Прямая и обратная функция предложения. Кривая индивидуального предложения. Рыночное предложение, кривая рыночного предложения. Эластичность предложения товара по цене.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Рыночное равновесие. </w:t>
      </w:r>
      <w:r w:rsidRPr="001F18C5">
        <w:rPr>
          <w:rFonts w:ascii="Times New Roman" w:eastAsia="Times New Roman" w:hAnsi="Times New Roman" w:cs="Times New Roman"/>
          <w:color w:val="000000"/>
          <w:sz w:val="24"/>
          <w:szCs w:val="24"/>
          <w:lang w:eastAsia="ru-RU"/>
        </w:rPr>
        <w:t xml:space="preserve">Избыточный спрос(дефицит)и избыточное предложение. Влияние изменений спроса и предложения на равновесную цену и равновесное количество. Взаимосвязанные рынки. Последствия государственного регулирования (фиксации цен, установления верхнего и нижнего предела цен, квот по объему производства, налогов).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Производство. </w:t>
      </w:r>
      <w:r w:rsidRPr="001F18C5">
        <w:rPr>
          <w:rFonts w:ascii="Times New Roman" w:eastAsia="Times New Roman" w:hAnsi="Times New Roman" w:cs="Times New Roman"/>
          <w:color w:val="000000"/>
          <w:sz w:val="24"/>
          <w:szCs w:val="24"/>
          <w:lang w:eastAsia="ru-RU"/>
        </w:rPr>
        <w:t xml:space="preserve">Фирма. Формы организации бизнеса. Фондовый рынок, ценные бумаги. Технология. Постоянные и переменные факторы производства. Краткосрочный и долгосрочный периоды производства. Общий (совокупный), средний и предельный продукт переменного фактора производства. Кривые общего, среднего и предельного продукта переменного фактора производства и связь между ними. Постоянные, переменные и общие издержки. Средние, средние постоянные, средние переменные и предельные издержки и их графическая интерпретация. Максимизация экономической прибыли как цель фирмы. Условие максимизации прибыли на рынке совершенной конкуренции. Условие прекращения производства фирмы в краткосрочном периоде.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Рынки несовершенной конкуренции. </w:t>
      </w:r>
      <w:r w:rsidRPr="001F18C5">
        <w:rPr>
          <w:rFonts w:ascii="Times New Roman" w:eastAsia="Times New Roman" w:hAnsi="Times New Roman" w:cs="Times New Roman"/>
          <w:color w:val="000000"/>
          <w:sz w:val="24"/>
          <w:szCs w:val="24"/>
          <w:lang w:eastAsia="ru-RU"/>
        </w:rPr>
        <w:t xml:space="preserve">Рыночная власть фирм как способность влиять на уровень цены. Монополия. Причины возникновения монополий. Сравнение цены и объема выпуска в конкурентной и монополизированной отрасли. Понятия монополистической конкуренции и олигополии.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Неравенство доходов. </w:t>
      </w:r>
      <w:r w:rsidRPr="001F18C5">
        <w:rPr>
          <w:rFonts w:ascii="Times New Roman" w:eastAsia="Times New Roman" w:hAnsi="Times New Roman" w:cs="Times New Roman"/>
          <w:color w:val="000000"/>
          <w:sz w:val="24"/>
          <w:szCs w:val="24"/>
          <w:lang w:eastAsia="ru-RU"/>
        </w:rPr>
        <w:t xml:space="preserve">Распределение доходов. Проблема неравенства доходов в обществе. Измерение степени неравенства доходов: кривая Лоренца и коэффициент Джини. Перераспределение доходов государством.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b/>
          <w:bCs/>
          <w:color w:val="000000"/>
          <w:sz w:val="24"/>
          <w:szCs w:val="24"/>
          <w:lang w:eastAsia="ru-RU"/>
        </w:rPr>
        <w:t xml:space="preserve">Введение в макроэкономику. </w:t>
      </w:r>
      <w:r w:rsidRPr="001F18C5">
        <w:rPr>
          <w:rFonts w:ascii="Times New Roman" w:eastAsia="Times New Roman" w:hAnsi="Times New Roman" w:cs="Times New Roman"/>
          <w:color w:val="000000"/>
          <w:sz w:val="24"/>
          <w:szCs w:val="24"/>
          <w:lang w:eastAsia="ru-RU"/>
        </w:rPr>
        <w:t xml:space="preserve">Макроэкономика как раздел экономической теории. Предмет макроэкономики. Методы макроэкономического анализа. Основные макроэкономические проблемы. Кругооборот продукта, расходов и доходов. Принцип равенства расходов и доходов. Основное макроэкономическое тождество. </w:t>
      </w:r>
    </w:p>
    <w:p w:rsidR="001F18C5" w:rsidRPr="001F18C5" w:rsidRDefault="001F18C5" w:rsidP="001F18C5">
      <w:pPr>
        <w:widowControl w:val="0"/>
        <w:spacing w:after="0" w:line="240" w:lineRule="auto"/>
        <w:ind w:firstLine="567"/>
        <w:jc w:val="both"/>
        <w:rPr>
          <w:rFonts w:ascii="Times New Roman" w:eastAsia="Times New Roman" w:hAnsi="Times New Roman" w:cs="Times New Roman"/>
          <w:color w:val="000000"/>
          <w:sz w:val="24"/>
          <w:szCs w:val="24"/>
          <w:lang w:eastAsia="ru-RU"/>
        </w:rPr>
      </w:pPr>
    </w:p>
    <w:p w:rsidR="001F18C5" w:rsidRPr="001F18C5" w:rsidRDefault="001F18C5" w:rsidP="001F18C5">
      <w:pPr>
        <w:widowControl w:val="0"/>
        <w:spacing w:after="0" w:line="240" w:lineRule="auto"/>
        <w:ind w:firstLine="567"/>
        <w:jc w:val="both"/>
        <w:rPr>
          <w:rFonts w:ascii="Times New Roman" w:eastAsia="Times New Roman" w:hAnsi="Times New Roman" w:cs="Times New Roman"/>
          <w:b/>
          <w:sz w:val="24"/>
          <w:szCs w:val="24"/>
          <w:lang w:eastAsia="ru-RU"/>
        </w:rPr>
      </w:pPr>
      <w:r w:rsidRPr="001F18C5">
        <w:rPr>
          <w:rFonts w:ascii="Times New Roman" w:eastAsia="Times New Roman" w:hAnsi="Times New Roman" w:cs="Times New Roman"/>
          <w:b/>
          <w:sz w:val="24"/>
          <w:szCs w:val="24"/>
          <w:lang w:eastAsia="ru-RU"/>
        </w:rPr>
        <w:t>2. Необходимое материально-техническое обеспечение для выполнения олимпиадных заданий.</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На рабочем столе участника должно быть достаточно свободного места для размещения листа заданий, листа решений и черновиков.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Для проведения туров олимпиады следует подготовить аудитории таким образом, чтобы минимизировать возможность контакта участников между собой и с другими лицами, которые могли бы помочь им в решении олимпиадных заданий. Как правило, это означает выделение каждому участнику отдельного стола или размещение участников иным образом, предполагающим значительное расстояние между ними. Стоит обратить внимание, что все участники из каждой параллели выполняют единые задания, поэтому исключение возможности списывания является принципиально важным.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В помещениях необходимо обеспечивать комфортные условия: тишину, чистоту, свежий воздух, достаточную освещенность рабочих мест. Оргкомитет должен приложить все усилия к тому, чтобы во время Олимпиады участников не отвлекали никакие внешние факторы (необходимо по возможности предотвратить проведение ремонтных работ в здании или неподалеку от него, учебные пожарные тревоги и т. п.).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Для проведения туров олимпиады не требуется специальных технических средств. Помимо необходимого количества комплектов заданий и листов ответов, в аудитории должны быть запасные письменные принадлежности, запасные комплекты заданий и запасные листы ответов.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color w:val="000000"/>
          <w:sz w:val="24"/>
          <w:szCs w:val="24"/>
          <w:lang w:eastAsia="ru-RU"/>
        </w:rPr>
        <w:lastRenderedPageBreak/>
        <w:t xml:space="preserve">Поскольку некоторые из задач могут потребовать графических построений, желательно наличие у участников олимпиады линеек, карандашей и ластиков, а также наличие аудитории запаса этих предметов. </w:t>
      </w:r>
    </w:p>
    <w:p w:rsidR="001F18C5" w:rsidRPr="001F18C5" w:rsidRDefault="001F18C5" w:rsidP="001F18C5">
      <w:pPr>
        <w:widowControl w:val="0"/>
        <w:spacing w:after="0" w:line="240" w:lineRule="auto"/>
        <w:ind w:firstLine="567"/>
        <w:jc w:val="both"/>
        <w:rPr>
          <w:rFonts w:ascii="Times New Roman" w:eastAsia="Times New Roman" w:hAnsi="Times New Roman" w:cs="Times New Roman"/>
          <w:sz w:val="24"/>
          <w:szCs w:val="24"/>
          <w:lang w:eastAsia="ru-RU"/>
        </w:rPr>
      </w:pPr>
    </w:p>
    <w:p w:rsidR="001F18C5" w:rsidRPr="001F18C5" w:rsidRDefault="001F18C5" w:rsidP="001F18C5">
      <w:pPr>
        <w:widowControl w:val="0"/>
        <w:spacing w:after="0" w:line="240" w:lineRule="auto"/>
        <w:ind w:firstLine="567"/>
        <w:jc w:val="both"/>
        <w:rPr>
          <w:rFonts w:ascii="Times New Roman" w:eastAsia="Times New Roman" w:hAnsi="Times New Roman" w:cs="Times New Roman"/>
          <w:b/>
          <w:sz w:val="24"/>
          <w:szCs w:val="24"/>
          <w:lang w:eastAsia="ru-RU"/>
        </w:rPr>
      </w:pPr>
      <w:r w:rsidRPr="001F18C5">
        <w:rPr>
          <w:rFonts w:ascii="Times New Roman" w:eastAsia="Times New Roman" w:hAnsi="Times New Roman" w:cs="Times New Roman"/>
          <w:b/>
          <w:sz w:val="24"/>
          <w:szCs w:val="24"/>
          <w:lang w:eastAsia="ru-RU"/>
        </w:rPr>
        <w:t>3. Справочные материалы, средства связи и электронно-вычислительной техники, разрешенные к использованию во время проведения олимпиады.</w:t>
      </w:r>
    </w:p>
    <w:p w:rsidR="001F18C5" w:rsidRPr="001F18C5" w:rsidRDefault="001F18C5" w:rsidP="001F18C5">
      <w:pPr>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Использование справочных материалов, средства связи и электронно-вычислительной техники не допускается.</w:t>
      </w:r>
    </w:p>
    <w:p w:rsidR="001F18C5" w:rsidRPr="001F18C5" w:rsidRDefault="001F18C5" w:rsidP="001F18C5">
      <w:pPr>
        <w:widowControl w:val="0"/>
        <w:spacing w:after="0" w:line="240" w:lineRule="auto"/>
        <w:ind w:firstLine="567"/>
        <w:jc w:val="both"/>
        <w:rPr>
          <w:rFonts w:ascii="Times New Roman" w:eastAsia="Times New Roman" w:hAnsi="Times New Roman" w:cs="Times New Roman"/>
          <w:b/>
          <w:sz w:val="24"/>
          <w:szCs w:val="24"/>
          <w:lang w:eastAsia="ru-RU"/>
        </w:rPr>
      </w:pPr>
    </w:p>
    <w:p w:rsidR="001F18C5" w:rsidRPr="001F18C5" w:rsidRDefault="001F18C5" w:rsidP="001F18C5">
      <w:pPr>
        <w:widowControl w:val="0"/>
        <w:spacing w:after="0" w:line="240" w:lineRule="auto"/>
        <w:ind w:firstLine="567"/>
        <w:jc w:val="both"/>
        <w:rPr>
          <w:rFonts w:ascii="Times New Roman" w:eastAsia="Times New Roman" w:hAnsi="Times New Roman" w:cs="Times New Roman"/>
          <w:b/>
          <w:sz w:val="24"/>
          <w:szCs w:val="24"/>
          <w:lang w:eastAsia="ru-RU"/>
        </w:rPr>
      </w:pPr>
      <w:r w:rsidRPr="001F18C5">
        <w:rPr>
          <w:rFonts w:ascii="Times New Roman" w:eastAsia="Times New Roman" w:hAnsi="Times New Roman" w:cs="Times New Roman"/>
          <w:b/>
          <w:sz w:val="24"/>
          <w:szCs w:val="24"/>
          <w:lang w:eastAsia="ru-RU"/>
        </w:rPr>
        <w:t>4. Критерии и методики оценивания выполненных олимпиадных заданий.</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Итоговый балл каждого участника получается суммированием результатов первого и второго туров олимпиады.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Жюри проверяет работы с полной беспристрастностью и направляет все усилия на то, чтобы результаты олимпиады были справедливыми.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Жюри оценивает только то, что написано в работе участника: не могут быть оценены комментарии и дополнения, которые участник может сделать после окончания тура (например, в апелляционном заявлении).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Фрагменты решения участника, зачеркнутые им в работе, не проверяются жюри. Если участник хочет отменить зачеркивание, он должен явно написать в работе, что желает, чтобы зачеркнутая часть была проверена.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Участник должен излагать свое решение понятным языком, текст должен быть написан разборчивым почерком. При этом жюри не снижает оценку за помарки, исправления, орфографические, пунктуационные и стилистические ошибки, недостатки в оформлении работы, если решение участника можно понять.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color w:val="000000"/>
          <w:sz w:val="24"/>
          <w:szCs w:val="24"/>
          <w:lang w:eastAsia="ru-RU"/>
        </w:rPr>
        <w:t>Все утверждения, содержащиеся в решении участника, должны быть либо общеизвестными (стандартными), либо логически следовать из условия задачи или из предыдущих рассуждений участника. Участник может не доказывать общеизвестные утверждения. Вопрос определения общеизвестности находится в компетенции жюри, но в любом случае общеизвестными считаются факты, изучаемые в рамках школьной программы. Также, как правило, общеизвестными можно считать те факты, которые многократно использовались в олимпиадах прошлых лет и приводились без доказательств в официальных решениях. Все не</w:t>
      </w:r>
      <w:r>
        <w:rPr>
          <w:rFonts w:ascii="Times New Roman" w:eastAsia="Times New Roman" w:hAnsi="Times New Roman" w:cs="Times New Roman"/>
          <w:color w:val="000000"/>
          <w:sz w:val="24"/>
          <w:szCs w:val="24"/>
          <w:lang w:eastAsia="ru-RU"/>
        </w:rPr>
        <w:t xml:space="preserve"> </w:t>
      </w:r>
      <w:r w:rsidRPr="001F18C5">
        <w:rPr>
          <w:rFonts w:ascii="Times New Roman" w:eastAsia="Times New Roman" w:hAnsi="Times New Roman" w:cs="Times New Roman"/>
          <w:color w:val="000000"/>
          <w:sz w:val="24"/>
          <w:szCs w:val="24"/>
          <w:lang w:eastAsia="ru-RU"/>
        </w:rPr>
        <w:t>общеизвестные факты, не следующие тривиально из условия, должны быть доказаны. Решение, которое явно или скрыто опирается на не доказанные участником не</w:t>
      </w:r>
      <w:r>
        <w:rPr>
          <w:rFonts w:ascii="Times New Roman" w:eastAsia="Times New Roman" w:hAnsi="Times New Roman" w:cs="Times New Roman"/>
          <w:color w:val="000000"/>
          <w:sz w:val="24"/>
          <w:szCs w:val="24"/>
          <w:lang w:eastAsia="ru-RU"/>
        </w:rPr>
        <w:t xml:space="preserve"> </w:t>
      </w:r>
      <w:r w:rsidRPr="001F18C5">
        <w:rPr>
          <w:rFonts w:ascii="Times New Roman" w:eastAsia="Times New Roman" w:hAnsi="Times New Roman" w:cs="Times New Roman"/>
          <w:color w:val="000000"/>
          <w:sz w:val="24"/>
          <w:szCs w:val="24"/>
          <w:lang w:eastAsia="ru-RU"/>
        </w:rPr>
        <w:t>общеизвестные факты, оценивается неполным баллом.</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Если в решении участника содержатся противоречащие друг другу суждения, то они, как правило, не оцениваются, даже если одно из них верное. Нарушение логических последовательностей (причинно-следственных связей), как правило, приводит к существенному снижению оценки.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Если задача состоит из нескольких пунктов, то участник должен четко обозначить, где начинается решение каждого пункта. Каждый фрагмент решения проверяется в соответствии с критериями проверки, разработанными для указанного участником пункта. Если в решении участника одного из пунктов задачи содержится фрагмент решения, который в соответствии со схемой оценивания может принести баллы за другой пункт задачи, жюри может не ставить эти баллы, если из решения неочевидно, что участник понимает применимость результатов к другому пункту. При решении пунктов задачи участник может ссылаться на собственные решения (ответы) других пунктов или на общую часть решения, выписанную в начале.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Участник может решать задачи любым корректным способом, жюри не повышает баллы за красоту и лаконичность решения, а равно не снижает их за использование нерационального способа. Корректным может быть решение, которое нестандартно и отличается по способу от авторского (приведенного в материалах составителей). В работе участника должно содержаться доказательство полноты и правильности его ответа, при этом способ получения ответа, если это не требуется для доказательства его полноты и правильности, излагать необязательно.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Работа участника не должна оставлять сомнений в том, каким способом проводится решение задачи. Если участник излагает несколько решений задачи, которые являются разными по сути (и, возможно, приводят к разным ответам), и некоторые из решений являются некорректными, то жюри не обязано выбирать и проверять корректное решение.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lastRenderedPageBreak/>
        <w:t xml:space="preserve">Штрафы, которые жюри присваивает за вычислительные ошибки, зависят от серьезности последствий этих ошибок. Вычислительная ошибка, которая не привела к существенному изменению дальнейшего решения задачи и качественно не изменила сути получаемых выводов, штрафуется меньшим числом баллов, чем вычислительная ошибка, существенно повлиявшая на дальнейшее решение.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Если ошибка была допущена в первых пунктах задачи и это изменило ответы участника в последующих пунктах, то в общем случае баллы за следующие пункты не снижаются, то есть они проверяются так, как если бы собственные результаты, которыми пользуется участник, были правильными. Исключением являются случаи, когда ошибки в первых пунктах упростили или качественно исказили логику дальнейшего решения и/или ответы — в этих случаях баллы за последующие пункты могут быть существенно снижены.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b/>
          <w:bCs/>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Если участник в своем решении опирается на метод перебора вариантов, то для полного балла должны быть разобраны все возможные случаи. Упущение хотя бы одного случая может привести к существенному снижению оценки (непропорциональному доле неразобранных случаев в общем их числе).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r w:rsidRPr="001F18C5">
        <w:rPr>
          <w:rFonts w:ascii="Times New Roman" w:eastAsia="Times New Roman" w:hAnsi="Times New Roman" w:cs="Times New Roman"/>
          <w:color w:val="000000"/>
          <w:sz w:val="24"/>
          <w:szCs w:val="24"/>
          <w:lang w:eastAsia="ru-RU"/>
        </w:rPr>
        <w:t xml:space="preserve">Если для решения участнику необходимы дополнительные предпосылки, то он должен их сформулировать. Дополнительные предпосылки при этом не должны менять смысл задачи и существенно сужать круг обсуждаемых в решении ситуаций по сравнению тем, который задан в условии. </w:t>
      </w:r>
    </w:p>
    <w:p w:rsidR="001F18C5" w:rsidRPr="001F18C5" w:rsidRDefault="001F18C5" w:rsidP="001F18C5">
      <w:pPr>
        <w:widowControl w:val="0"/>
        <w:overflowPunct w:val="0"/>
        <w:autoSpaceDE w:val="0"/>
        <w:autoSpaceDN w:val="0"/>
        <w:adjustRightInd w:val="0"/>
        <w:spacing w:after="0" w:line="240" w:lineRule="auto"/>
        <w:ind w:firstLine="567"/>
        <w:contextualSpacing/>
        <w:jc w:val="both"/>
        <w:rPr>
          <w:rFonts w:ascii="Times New Roman" w:eastAsia="Times New Roman" w:hAnsi="Times New Roman" w:cs="Times New Roman"/>
          <w:color w:val="000000"/>
          <w:sz w:val="24"/>
          <w:szCs w:val="24"/>
          <w:lang w:eastAsia="ru-RU"/>
        </w:rPr>
      </w:pP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b/>
          <w:sz w:val="24"/>
          <w:szCs w:val="24"/>
          <w:lang w:eastAsia="ru-RU"/>
        </w:rPr>
      </w:pPr>
      <w:r w:rsidRPr="001F18C5">
        <w:rPr>
          <w:rFonts w:ascii="Times New Roman" w:eastAsia="Times New Roman" w:hAnsi="Times New Roman" w:cs="Times New Roman"/>
          <w:b/>
          <w:sz w:val="24"/>
          <w:szCs w:val="24"/>
          <w:lang w:eastAsia="ru-RU"/>
        </w:rPr>
        <w:t>5. Регистрация участников олимпиады</w:t>
      </w:r>
    </w:p>
    <w:p w:rsidR="001F18C5" w:rsidRPr="001F18C5" w:rsidRDefault="001F18C5" w:rsidP="001F18C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1F18C5" w:rsidRPr="001F18C5" w:rsidRDefault="001F18C5" w:rsidP="001F18C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1F18C5" w:rsidRPr="001F18C5" w:rsidRDefault="001F18C5" w:rsidP="001F18C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Участники должны сидеть в аудитории на таком расстоянии друг от друга, чтобы не видеть работу соседа.</w:t>
      </w: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Обеспечивается  единство возможностей для всех участников.</w:t>
      </w: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1. Дежурный по аудитории предлагает участникам оставить вещи в определенном месте, например, у доски.</w:t>
      </w: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 xml:space="preserve">2. Дежурный по аудитории рассаживает участников олимпиады по одному за парту. </w:t>
      </w: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3. Предупреждает, что работа должна быть выполнена только ручкой.</w:t>
      </w: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6. Необходимо указать на доске время начала и время окончания тура.</w:t>
      </w: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7. После выполнения тура необходимо собрать работы. Пересчитать по количеству участников тура.</w:t>
      </w:r>
    </w:p>
    <w:p w:rsidR="001F18C5" w:rsidRPr="001F18C5" w:rsidRDefault="001F18C5" w:rsidP="001F18C5">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1F18C5" w:rsidRPr="001F18C5" w:rsidRDefault="001F18C5" w:rsidP="001F18C5">
      <w:pPr>
        <w:tabs>
          <w:tab w:val="left" w:pos="709"/>
        </w:tabs>
        <w:spacing w:after="0" w:line="240" w:lineRule="auto"/>
        <w:ind w:firstLine="567"/>
        <w:jc w:val="both"/>
        <w:rPr>
          <w:rFonts w:ascii="Times New Roman" w:eastAsia="Calibri" w:hAnsi="Times New Roman" w:cs="Times New Roman"/>
          <w:sz w:val="24"/>
          <w:szCs w:val="24"/>
        </w:rPr>
      </w:pPr>
      <w:r w:rsidRPr="001F18C5">
        <w:rPr>
          <w:rFonts w:ascii="Times New Roman" w:eastAsia="Calibri" w:hAnsi="Times New Roman" w:cs="Times New Roman"/>
          <w:sz w:val="24"/>
          <w:szCs w:val="24"/>
        </w:rPr>
        <w:t>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нарушении процедуры проведения олимпиады, удаляют  участника олимпиады из аудитории, результаты участника аннулируются.</w:t>
      </w:r>
    </w:p>
    <w:p w:rsidR="001F18C5" w:rsidRPr="001F18C5" w:rsidRDefault="001F18C5" w:rsidP="001F18C5">
      <w:pPr>
        <w:tabs>
          <w:tab w:val="left" w:pos="709"/>
        </w:tabs>
        <w:spacing w:after="0" w:line="240" w:lineRule="auto"/>
        <w:ind w:firstLine="567"/>
        <w:jc w:val="both"/>
        <w:rPr>
          <w:rFonts w:ascii="Times New Roman" w:eastAsia="Calibri" w:hAnsi="Times New Roman" w:cs="Times New Roman"/>
          <w:sz w:val="24"/>
          <w:szCs w:val="24"/>
        </w:rPr>
      </w:pPr>
      <w:r w:rsidRPr="001F18C5">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1F18C5" w:rsidRPr="001F18C5" w:rsidRDefault="001F18C5" w:rsidP="001F18C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Во время выполнения задания участник может выходить из аудитории только в сопровождении дежурного.</w:t>
      </w:r>
    </w:p>
    <w:p w:rsidR="001F18C5" w:rsidRPr="001F18C5" w:rsidRDefault="001F18C5" w:rsidP="001F18C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Участник не может выйти из аудитории с заданием или листом ответов.</w:t>
      </w:r>
    </w:p>
    <w:p w:rsidR="001F18C5" w:rsidRPr="001F18C5" w:rsidRDefault="001F18C5" w:rsidP="001F18C5">
      <w:pPr>
        <w:spacing w:after="0" w:line="240" w:lineRule="auto"/>
        <w:ind w:firstLine="567"/>
        <w:jc w:val="both"/>
        <w:rPr>
          <w:rFonts w:ascii="Times New Roman" w:eastAsia="Times New Roman" w:hAnsi="Times New Roman" w:cs="Times New Roman"/>
          <w:b/>
          <w:sz w:val="24"/>
          <w:szCs w:val="24"/>
          <w:lang w:eastAsia="ru-RU"/>
        </w:rPr>
      </w:pPr>
    </w:p>
    <w:p w:rsidR="001F18C5" w:rsidRPr="001F18C5" w:rsidRDefault="001F18C5" w:rsidP="001F18C5">
      <w:pPr>
        <w:spacing w:after="0" w:line="240" w:lineRule="auto"/>
        <w:ind w:firstLine="567"/>
        <w:jc w:val="both"/>
        <w:rPr>
          <w:rFonts w:ascii="Times New Roman" w:eastAsia="Times New Roman" w:hAnsi="Times New Roman" w:cs="Times New Roman"/>
          <w:b/>
          <w:sz w:val="24"/>
          <w:szCs w:val="24"/>
          <w:lang w:eastAsia="ru-RU"/>
        </w:rPr>
      </w:pPr>
      <w:r w:rsidRPr="001F18C5">
        <w:rPr>
          <w:rFonts w:ascii="Times New Roman" w:eastAsia="Times New Roman" w:hAnsi="Times New Roman" w:cs="Times New Roman"/>
          <w:b/>
          <w:sz w:val="24"/>
          <w:szCs w:val="24"/>
          <w:lang w:eastAsia="ru-RU"/>
        </w:rPr>
        <w:t>6. Показ олимпиадных работ, рассмотрение апелляций.</w:t>
      </w:r>
    </w:p>
    <w:p w:rsidR="001F18C5" w:rsidRPr="001F18C5" w:rsidRDefault="001F18C5" w:rsidP="001F18C5">
      <w:pPr>
        <w:spacing w:after="0" w:line="240" w:lineRule="auto"/>
        <w:ind w:firstLine="567"/>
        <w:jc w:val="both"/>
        <w:rPr>
          <w:rFonts w:ascii="Times New Roman" w:eastAsia="Times New Roman" w:hAnsi="Times New Roman" w:cs="Times New Roman"/>
          <w:sz w:val="24"/>
          <w:szCs w:val="24"/>
          <w:lang w:eastAsia="ru-RU"/>
        </w:rPr>
      </w:pPr>
      <w:r w:rsidRPr="001F18C5">
        <w:rPr>
          <w:rFonts w:ascii="Times New Roman" w:eastAsia="Times New Roman" w:hAnsi="Times New Roman" w:cs="Times New Roman"/>
          <w:sz w:val="24"/>
          <w:szCs w:val="24"/>
          <w:lang w:eastAsia="ru-RU"/>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Критерии и методика оценивания олимпиадных заданий не могут быть предметом апелляции и пересмотру не подлежат. 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1F18C5" w:rsidRPr="001F18C5" w:rsidRDefault="001F18C5" w:rsidP="001F18C5">
      <w:pPr>
        <w:spacing w:after="0" w:line="240" w:lineRule="auto"/>
        <w:ind w:firstLine="567"/>
        <w:jc w:val="both"/>
        <w:rPr>
          <w:rFonts w:ascii="Times New Roman" w:eastAsia="Calibri" w:hAnsi="Times New Roman" w:cs="Times New Roman"/>
          <w:sz w:val="24"/>
          <w:szCs w:val="24"/>
        </w:rPr>
      </w:pPr>
      <w:r w:rsidRPr="001F18C5">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1F18C5" w:rsidRPr="001F18C5" w:rsidRDefault="001F18C5" w:rsidP="001F18C5">
      <w:pPr>
        <w:spacing w:after="0" w:line="240" w:lineRule="auto"/>
        <w:ind w:firstLine="567"/>
        <w:jc w:val="both"/>
        <w:rPr>
          <w:rFonts w:ascii="Times New Roman" w:eastAsia="Calibri" w:hAnsi="Times New Roman" w:cs="Times New Roman"/>
          <w:sz w:val="24"/>
          <w:szCs w:val="24"/>
        </w:rPr>
      </w:pPr>
      <w:r w:rsidRPr="001F18C5">
        <w:rPr>
          <w:rFonts w:ascii="Times New Roman" w:eastAsia="Calibri" w:hAnsi="Times New Roman" w:cs="Times New Roman"/>
          <w:sz w:val="24"/>
          <w:szCs w:val="24"/>
        </w:rPr>
        <w:t xml:space="preserve">Рекомендуется вести аудио или видеозапись апелляций. </w:t>
      </w:r>
    </w:p>
    <w:p w:rsidR="001F18C5" w:rsidRPr="001F18C5" w:rsidRDefault="001F18C5" w:rsidP="001F18C5">
      <w:pPr>
        <w:spacing w:after="0" w:line="240" w:lineRule="auto"/>
        <w:ind w:firstLine="567"/>
        <w:jc w:val="both"/>
        <w:rPr>
          <w:rFonts w:ascii="Times New Roman" w:eastAsia="Calibri" w:hAnsi="Times New Roman" w:cs="Times New Roman"/>
          <w:sz w:val="24"/>
          <w:szCs w:val="24"/>
        </w:rPr>
      </w:pPr>
      <w:r w:rsidRPr="001F18C5">
        <w:rPr>
          <w:rFonts w:ascii="Times New Roman" w:eastAsia="Calibri" w:hAnsi="Times New Roman" w:cs="Times New Roman"/>
          <w:sz w:val="24"/>
          <w:szCs w:val="24"/>
        </w:rPr>
        <w:t xml:space="preserve">Документами по проведению апелляции являются: </w:t>
      </w:r>
    </w:p>
    <w:p w:rsidR="001F18C5" w:rsidRPr="001F18C5" w:rsidRDefault="001F18C5" w:rsidP="001F18C5">
      <w:pPr>
        <w:numPr>
          <w:ilvl w:val="0"/>
          <w:numId w:val="2"/>
        </w:numPr>
        <w:spacing w:after="0" w:line="240" w:lineRule="auto"/>
        <w:ind w:firstLine="567"/>
        <w:jc w:val="both"/>
        <w:rPr>
          <w:rFonts w:ascii="Times New Roman" w:eastAsia="Calibri" w:hAnsi="Times New Roman" w:cs="Times New Roman"/>
          <w:sz w:val="24"/>
          <w:szCs w:val="24"/>
        </w:rPr>
      </w:pPr>
      <w:r w:rsidRPr="001F18C5">
        <w:rPr>
          <w:rFonts w:ascii="Times New Roman" w:eastAsia="Calibri" w:hAnsi="Times New Roman" w:cs="Times New Roman"/>
          <w:sz w:val="24"/>
          <w:szCs w:val="24"/>
        </w:rPr>
        <w:t xml:space="preserve">письменные апелляции о несогласии с выставленными баллами; </w:t>
      </w:r>
    </w:p>
    <w:p w:rsidR="001F18C5" w:rsidRPr="001F18C5" w:rsidRDefault="001F18C5" w:rsidP="001F18C5">
      <w:pPr>
        <w:numPr>
          <w:ilvl w:val="0"/>
          <w:numId w:val="2"/>
        </w:numPr>
        <w:spacing w:after="0" w:line="240" w:lineRule="auto"/>
        <w:ind w:firstLine="567"/>
        <w:jc w:val="both"/>
        <w:rPr>
          <w:rFonts w:ascii="Times New Roman" w:eastAsia="Calibri" w:hAnsi="Times New Roman" w:cs="Times New Roman"/>
          <w:sz w:val="24"/>
          <w:szCs w:val="24"/>
        </w:rPr>
      </w:pPr>
      <w:r w:rsidRPr="001F18C5">
        <w:rPr>
          <w:rFonts w:ascii="Times New Roman" w:eastAsia="Calibri" w:hAnsi="Times New Roman" w:cs="Times New Roman"/>
          <w:sz w:val="24"/>
          <w:szCs w:val="24"/>
        </w:rPr>
        <w:t xml:space="preserve">журнал (листы) регистрации апелляций; </w:t>
      </w:r>
    </w:p>
    <w:p w:rsidR="001F18C5" w:rsidRPr="001F18C5" w:rsidRDefault="001F18C5" w:rsidP="001F18C5">
      <w:pPr>
        <w:numPr>
          <w:ilvl w:val="0"/>
          <w:numId w:val="2"/>
        </w:numPr>
        <w:spacing w:after="0" w:line="240" w:lineRule="auto"/>
        <w:ind w:firstLine="567"/>
        <w:jc w:val="both"/>
        <w:rPr>
          <w:rFonts w:ascii="Times New Roman" w:eastAsia="Calibri" w:hAnsi="Times New Roman" w:cs="Times New Roman"/>
          <w:sz w:val="24"/>
          <w:szCs w:val="24"/>
        </w:rPr>
      </w:pPr>
      <w:r w:rsidRPr="001F18C5">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1F18C5" w:rsidRPr="001F18C5" w:rsidRDefault="001F18C5" w:rsidP="001F18C5">
      <w:pPr>
        <w:spacing w:after="0" w:line="240" w:lineRule="auto"/>
        <w:ind w:firstLine="567"/>
        <w:jc w:val="both"/>
        <w:rPr>
          <w:rFonts w:ascii="Times New Roman" w:eastAsia="Calibri" w:hAnsi="Times New Roman" w:cs="Times New Roman"/>
          <w:sz w:val="24"/>
          <w:szCs w:val="24"/>
        </w:rPr>
      </w:pPr>
      <w:r w:rsidRPr="001F18C5">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1F18C5">
        <w:rPr>
          <w:rFonts w:ascii="Times New Roman" w:eastAsia="Calibri" w:hAnsi="Times New Roman" w:cs="Times New Roman"/>
          <w:sz w:val="24"/>
          <w:szCs w:val="24"/>
        </w:rPr>
        <w:t xml:space="preserve">образования администрации </w:t>
      </w:r>
      <w:r>
        <w:rPr>
          <w:rFonts w:ascii="Times New Roman" w:eastAsia="Calibri" w:hAnsi="Times New Roman" w:cs="Times New Roman"/>
          <w:sz w:val="24"/>
          <w:szCs w:val="24"/>
        </w:rPr>
        <w:t xml:space="preserve">Новоорского района </w:t>
      </w:r>
      <w:bookmarkStart w:id="1" w:name="_GoBack"/>
      <w:bookmarkEnd w:id="1"/>
      <w:r w:rsidRPr="001F18C5">
        <w:rPr>
          <w:rFonts w:ascii="Times New Roman" w:eastAsia="Calibri" w:hAnsi="Times New Roman" w:cs="Times New Roman"/>
          <w:sz w:val="24"/>
          <w:szCs w:val="24"/>
        </w:rPr>
        <w:t xml:space="preserve">  с учетом результатов рассмотрения апелляции.</w:t>
      </w:r>
    </w:p>
    <w:p w:rsidR="001F18C5" w:rsidRPr="001F18C5" w:rsidRDefault="001F18C5" w:rsidP="001F18C5">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rsidR="001F18C5" w:rsidRPr="001F18C5" w:rsidRDefault="001F18C5" w:rsidP="001F18C5">
      <w:pPr>
        <w:widowControl w:val="0"/>
        <w:autoSpaceDE w:val="0"/>
        <w:autoSpaceDN w:val="0"/>
        <w:adjustRightInd w:val="0"/>
        <w:spacing w:after="0" w:line="240" w:lineRule="auto"/>
        <w:ind w:firstLine="567"/>
        <w:contextualSpacing/>
        <w:jc w:val="both"/>
        <w:rPr>
          <w:rFonts w:ascii="Times New Roman" w:eastAsia="Times New Roman" w:hAnsi="Times New Roman" w:cs="Times New Roman"/>
          <w:sz w:val="24"/>
          <w:szCs w:val="24"/>
          <w:lang w:eastAsia="ru-RU"/>
        </w:rPr>
      </w:pPr>
    </w:p>
    <w:p w:rsidR="00C45630" w:rsidRDefault="00C45630"/>
    <w:sectPr w:rsidR="00C45630" w:rsidSect="001F18C5">
      <w:pgSz w:w="11906" w:h="16838"/>
      <w:pgMar w:top="720" w:right="707" w:bottom="720" w:left="720" w:header="720" w:footer="720" w:gutter="0"/>
      <w:cols w:space="720" w:equalWidth="0">
        <w:col w:w="10479"/>
      </w:cols>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16CE0516"/>
    <w:multiLevelType w:val="hybridMultilevel"/>
    <w:tmpl w:val="A40CDB2A"/>
    <w:lvl w:ilvl="0" w:tplc="16A07EA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8C5"/>
    <w:rsid w:val="001F18C5"/>
    <w:rsid w:val="00C45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2638</Words>
  <Characters>15042</Characters>
  <Application>Microsoft Office Word</Application>
  <DocSecurity>0</DocSecurity>
  <Lines>125</Lines>
  <Paragraphs>35</Paragraphs>
  <ScaleCrop>false</ScaleCrop>
  <Company/>
  <LinksUpToDate>false</LinksUpToDate>
  <CharactersWithSpaces>17645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2017-10-04T04:15:00Z</dcterms:created>
  <dcterms:modified xsi:type="dcterms:W3CDTF">2017-10-04T04:16:00Z</dcterms:modified>
</cp:coreProperties>
</file>