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33" w:rsidRDefault="00E277E5" w:rsidP="007A2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3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7A2333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7A2333">
        <w:rPr>
          <w:rFonts w:ascii="Times New Roman" w:hAnsi="Times New Roman" w:cs="Times New Roman"/>
          <w:b/>
          <w:sz w:val="24"/>
          <w:szCs w:val="24"/>
        </w:rPr>
        <w:t xml:space="preserve"> ОГЭ </w:t>
      </w:r>
    </w:p>
    <w:p w:rsidR="007A2333" w:rsidRDefault="007A2333" w:rsidP="007A2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(2013,2014,2015 год)</w:t>
      </w:r>
    </w:p>
    <w:p w:rsidR="007A2333" w:rsidRDefault="007A2333" w:rsidP="007A2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333" w:rsidRDefault="007A2333" w:rsidP="007A2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333" w:rsidRDefault="007A2333" w:rsidP="007A2333">
      <w:pPr>
        <w:spacing w:line="360" w:lineRule="auto"/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Русский язык                                                                                                          Таблица</w:t>
      </w:r>
      <w:proofErr w:type="gramStart"/>
      <w:r>
        <w:rPr>
          <w:rFonts w:ascii="Times New Roman" w:hAnsi="Times New Roman" w:cs="Times New Roman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</w:tbl>
    <w:p w:rsidR="007A2333" w:rsidRDefault="007A2333" w:rsidP="007A2333">
      <w:pPr>
        <w:jc w:val="center"/>
        <w:rPr>
          <w:rFonts w:ascii="Times New Roman" w:hAnsi="Times New Roman" w:cs="Times New Roman"/>
        </w:rPr>
      </w:pPr>
    </w:p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</w:p>
    <w:p w:rsidR="00670F71" w:rsidRDefault="007A2333">
      <w:r>
        <w:rPr>
          <w:noProof/>
          <w:lang w:eastAsia="ru-RU"/>
        </w:rPr>
        <w:drawing>
          <wp:inline distT="0" distB="0" distL="0" distR="0" wp14:anchorId="0CB0BE40" wp14:editId="794B1E94">
            <wp:extent cx="4019550" cy="24003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A2333" w:rsidRDefault="007A2333"/>
    <w:p w:rsidR="007A2333" w:rsidRDefault="007A2333"/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7A2333" w:rsidRDefault="007A2333"/>
    <w:p w:rsidR="007A2333" w:rsidRDefault="007A2333"/>
    <w:p w:rsidR="007A2333" w:rsidRDefault="007A2333" w:rsidP="007A2333">
      <w:pPr>
        <w:jc w:val="right"/>
      </w:pPr>
    </w:p>
    <w:p w:rsidR="007A2333" w:rsidRPr="007A2333" w:rsidRDefault="007A2333" w:rsidP="007A2333">
      <w:pPr>
        <w:jc w:val="right"/>
        <w:rPr>
          <w:rFonts w:ascii="Times New Roman" w:hAnsi="Times New Roman" w:cs="Times New Roman"/>
        </w:rPr>
      </w:pPr>
      <w:r w:rsidRPr="007A2333">
        <w:rPr>
          <w:rFonts w:ascii="Times New Roman" w:hAnsi="Times New Roman" w:cs="Times New Roman"/>
        </w:rPr>
        <w:lastRenderedPageBreak/>
        <w:t>Диаграмма 2</w:t>
      </w:r>
    </w:p>
    <w:p w:rsidR="007A2333" w:rsidRDefault="007A2333" w:rsidP="007A2333">
      <w:pPr>
        <w:jc w:val="center"/>
      </w:pPr>
    </w:p>
    <w:p w:rsidR="007A2333" w:rsidRDefault="007A2333">
      <w:r>
        <w:rPr>
          <w:noProof/>
          <w:lang w:eastAsia="ru-RU"/>
        </w:rPr>
        <w:drawing>
          <wp:inline distT="0" distB="0" distL="0" distR="0" wp14:anchorId="322EEAA3" wp14:editId="1DE404F8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2333" w:rsidRPr="007A2333" w:rsidRDefault="007A2333" w:rsidP="007A2333">
      <w:pPr>
        <w:jc w:val="right"/>
        <w:rPr>
          <w:rFonts w:ascii="Times New Roman" w:hAnsi="Times New Roman" w:cs="Times New Roman"/>
        </w:rPr>
      </w:pPr>
      <w:r w:rsidRPr="007A2333">
        <w:rPr>
          <w:rFonts w:ascii="Times New Roman" w:hAnsi="Times New Roman" w:cs="Times New Roman"/>
        </w:rPr>
        <w:t>Таблица 3</w:t>
      </w:r>
    </w:p>
    <w:p w:rsidR="007A2333" w:rsidRDefault="007A2333"/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2333" w:rsidTr="007A2333"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A2333" w:rsidRDefault="007A2333" w:rsidP="007A2333">
      <w:pPr>
        <w:jc w:val="right"/>
        <w:rPr>
          <w:rFonts w:ascii="Times New Roman" w:hAnsi="Times New Roman" w:cs="Times New Roman"/>
        </w:rPr>
      </w:pPr>
    </w:p>
    <w:p w:rsidR="007A2333" w:rsidRDefault="007A2333" w:rsidP="007A2333">
      <w:pPr>
        <w:jc w:val="right"/>
        <w:rPr>
          <w:rFonts w:ascii="Times New Roman" w:hAnsi="Times New Roman" w:cs="Times New Roman"/>
        </w:rPr>
      </w:pPr>
    </w:p>
    <w:p w:rsidR="007A2333" w:rsidRPr="007A2333" w:rsidRDefault="007A2333" w:rsidP="007A2333">
      <w:pPr>
        <w:jc w:val="right"/>
        <w:rPr>
          <w:rFonts w:ascii="Times New Roman" w:hAnsi="Times New Roman" w:cs="Times New Roman"/>
        </w:rPr>
      </w:pPr>
      <w:r w:rsidRPr="007A2333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4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Иностранный язык (английский)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A2333" w:rsidRDefault="007A2333" w:rsidP="007A2333">
      <w:pPr>
        <w:jc w:val="center"/>
        <w:rPr>
          <w:rFonts w:ascii="Times New Roman" w:hAnsi="Times New Roman" w:cs="Times New Roman"/>
        </w:rPr>
      </w:pPr>
    </w:p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6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6</w:t>
      </w:r>
    </w:p>
    <w:p w:rsidR="007A2333" w:rsidRDefault="007A2333">
      <w:r>
        <w:rPr>
          <w:noProof/>
          <w:lang w:eastAsia="ru-RU"/>
        </w:rPr>
        <w:drawing>
          <wp:inline distT="0" distB="0" distL="0" distR="0" wp14:anchorId="6709D805" wp14:editId="48C83724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2333" w:rsidRDefault="007A2333"/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7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9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7A2333" w:rsidRDefault="007A2333" w:rsidP="007A2333">
      <w:pPr>
        <w:jc w:val="right"/>
        <w:rPr>
          <w:rFonts w:ascii="Times New Roman" w:hAnsi="Times New Roman" w:cs="Times New Roman"/>
        </w:rPr>
      </w:pPr>
    </w:p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8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7A2333" w:rsidRDefault="007A2333" w:rsidP="007A2333">
      <w:pPr>
        <w:jc w:val="center"/>
        <w:rPr>
          <w:rFonts w:ascii="Times New Roman" w:hAnsi="Times New Roman" w:cs="Times New Roman"/>
        </w:rPr>
      </w:pPr>
    </w:p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9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Информатика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A2333" w:rsidRDefault="007A2333" w:rsidP="007A2333">
      <w:pPr>
        <w:jc w:val="right"/>
        <w:rPr>
          <w:rFonts w:ascii="Times New Roman" w:hAnsi="Times New Roman" w:cs="Times New Roman"/>
        </w:rPr>
      </w:pPr>
    </w:p>
    <w:p w:rsidR="007A2333" w:rsidRDefault="007A2333" w:rsidP="007A2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10</w:t>
      </w:r>
    </w:p>
    <w:p w:rsidR="007A2333" w:rsidRDefault="007A2333" w:rsidP="007A23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7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2333" w:rsidTr="007A2333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333" w:rsidRDefault="007A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7A2333" w:rsidRDefault="007A2333"/>
    <w:p w:rsidR="000B3D53" w:rsidRDefault="000B3D53"/>
    <w:p w:rsidR="000B3D53" w:rsidRDefault="000B3D53"/>
    <w:p w:rsidR="000B3D53" w:rsidRDefault="000B3D53"/>
    <w:p w:rsidR="000B3D53" w:rsidRDefault="000B3D53" w:rsidP="000B3D53">
      <w:pPr>
        <w:jc w:val="center"/>
        <w:rPr>
          <w:b/>
        </w:rPr>
      </w:pPr>
      <w:r w:rsidRPr="000B3D53">
        <w:rPr>
          <w:b/>
        </w:rPr>
        <w:t>Итоги ГВЭ -2015</w:t>
      </w:r>
    </w:p>
    <w:p w:rsidR="00894666" w:rsidRPr="00894666" w:rsidRDefault="00894666" w:rsidP="00894666">
      <w:pPr>
        <w:jc w:val="right"/>
      </w:pPr>
      <w:r w:rsidRPr="00894666">
        <w:t>Таблица 11</w:t>
      </w:r>
    </w:p>
    <w:p w:rsidR="000B3D53" w:rsidRDefault="000B3D53" w:rsidP="000B3D53">
      <w:pPr>
        <w:jc w:val="center"/>
      </w:pPr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0B3D53" w:rsidTr="00026FBD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0B3D53" w:rsidTr="00026FBD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3D53" w:rsidRDefault="000B3D53" w:rsidP="000B3D53">
      <w:pPr>
        <w:jc w:val="center"/>
      </w:pPr>
    </w:p>
    <w:p w:rsidR="00894666" w:rsidRDefault="00894666" w:rsidP="00894666">
      <w:pPr>
        <w:jc w:val="right"/>
      </w:pPr>
      <w:r>
        <w:t>Таблица 12</w:t>
      </w:r>
    </w:p>
    <w:p w:rsidR="000B3D53" w:rsidRDefault="000B3D53" w:rsidP="000B3D53">
      <w:pPr>
        <w:jc w:val="center"/>
      </w:pPr>
      <w: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1974"/>
        <w:gridCol w:w="1512"/>
        <w:gridCol w:w="1477"/>
        <w:gridCol w:w="1512"/>
        <w:gridCol w:w="1513"/>
      </w:tblGrid>
      <w:tr w:rsidR="000B3D53" w:rsidTr="00026FBD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0B3D53" w:rsidTr="00026FBD"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53" w:rsidRDefault="000B3D53" w:rsidP="00026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B3D53" w:rsidRDefault="000B3D53" w:rsidP="000B3D53">
      <w:pPr>
        <w:jc w:val="center"/>
      </w:pPr>
      <w:bookmarkStart w:id="0" w:name="_GoBack"/>
      <w:bookmarkEnd w:id="0"/>
    </w:p>
    <w:sectPr w:rsidR="000B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33"/>
    <w:rsid w:val="000B3D53"/>
    <w:rsid w:val="00670F71"/>
    <w:rsid w:val="007A2333"/>
    <w:rsid w:val="00894666"/>
    <w:rsid w:val="00E2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Лист1!$A$3:$C$3</c:f>
              <c:strCache>
                <c:ptCount val="1"/>
                <c:pt idx="0">
                  <c:v>2013 376 -</c:v>
                </c:pt>
              </c:strCache>
            </c:strRef>
          </c:tx>
          <c:invertIfNegative val="0"/>
          <c:cat>
            <c:strRef>
              <c:f>Лист1!$D$2:$F$2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Лист1!$D$3:$F$3</c:f>
              <c:numCache>
                <c:formatCode>General</c:formatCode>
                <c:ptCount val="3"/>
                <c:pt idx="0">
                  <c:v>172</c:v>
                </c:pt>
                <c:pt idx="1">
                  <c:v>212</c:v>
                </c:pt>
                <c:pt idx="2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Лист1!$A$4:$C$4</c:f>
              <c:strCache>
                <c:ptCount val="1"/>
                <c:pt idx="0">
                  <c:v>2014 325 -</c:v>
                </c:pt>
              </c:strCache>
            </c:strRef>
          </c:tx>
          <c:invertIfNegative val="0"/>
          <c:cat>
            <c:strRef>
              <c:f>Лист1!$D$2:$F$2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Лист1!$D$4:$F$4</c:f>
              <c:numCache>
                <c:formatCode>General</c:formatCode>
                <c:ptCount val="3"/>
                <c:pt idx="0">
                  <c:v>96</c:v>
                </c:pt>
                <c:pt idx="1">
                  <c:v>149</c:v>
                </c:pt>
                <c:pt idx="2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Лист1!$A$5:$C$5</c:f>
              <c:strCache>
                <c:ptCount val="1"/>
                <c:pt idx="0">
                  <c:v>2015 303 -</c:v>
                </c:pt>
              </c:strCache>
            </c:strRef>
          </c:tx>
          <c:invertIfNegative val="0"/>
          <c:cat>
            <c:strRef>
              <c:f>Лист1!$D$2:$F$2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Лист1!$D$5:$F$5</c:f>
              <c:numCache>
                <c:formatCode>General</c:formatCode>
                <c:ptCount val="3"/>
                <c:pt idx="0">
                  <c:v>69</c:v>
                </c:pt>
                <c:pt idx="1">
                  <c:v>131</c:v>
                </c:pt>
                <c:pt idx="2">
                  <c:v>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952256"/>
        <c:axId val="29962240"/>
        <c:axId val="0"/>
      </c:bar3DChart>
      <c:catAx>
        <c:axId val="29952256"/>
        <c:scaling>
          <c:orientation val="minMax"/>
        </c:scaling>
        <c:delete val="0"/>
        <c:axPos val="b"/>
        <c:majorTickMark val="out"/>
        <c:minorTickMark val="none"/>
        <c:tickLblPos val="nextTo"/>
        <c:crossAx val="29962240"/>
        <c:crosses val="autoZero"/>
        <c:auto val="1"/>
        <c:lblAlgn val="ctr"/>
        <c:lblOffset val="100"/>
        <c:noMultiLvlLbl val="0"/>
      </c:catAx>
      <c:valAx>
        <c:axId val="29962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9522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Лист1!$B$4:$D$4</c:f>
              <c:strCache>
                <c:ptCount val="1"/>
                <c:pt idx="0">
                  <c:v>2013 376 -</c:v>
                </c:pt>
              </c:strCache>
            </c:strRef>
          </c:tx>
          <c:invertIfNegative val="0"/>
          <c:cat>
            <c:strRef>
              <c:f>Лист1!$E$3:$G$3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Лист1!$E$4:$G$4</c:f>
              <c:numCache>
                <c:formatCode>General</c:formatCode>
                <c:ptCount val="3"/>
                <c:pt idx="0">
                  <c:v>175</c:v>
                </c:pt>
                <c:pt idx="1">
                  <c:v>111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Лист1!$B$5:$D$5</c:f>
              <c:strCache>
                <c:ptCount val="1"/>
                <c:pt idx="0">
                  <c:v>2014 325 -</c:v>
                </c:pt>
              </c:strCache>
            </c:strRef>
          </c:tx>
          <c:invertIfNegative val="0"/>
          <c:cat>
            <c:strRef>
              <c:f>Лист1!$E$3:$G$3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Лист1!$E$5:$G$5</c:f>
              <c:numCache>
                <c:formatCode>General</c:formatCode>
                <c:ptCount val="3"/>
                <c:pt idx="0">
                  <c:v>174</c:v>
                </c:pt>
                <c:pt idx="1">
                  <c:v>112</c:v>
                </c:pt>
                <c:pt idx="2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Лист1!$B$6:$D$6</c:f>
              <c:strCache>
                <c:ptCount val="1"/>
                <c:pt idx="0">
                  <c:v>2015 303 -</c:v>
                </c:pt>
              </c:strCache>
            </c:strRef>
          </c:tx>
          <c:invertIfNegative val="0"/>
          <c:cat>
            <c:strRef>
              <c:f>Лист1!$E$3:$G$3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Лист1!$E$6:$G$6</c:f>
              <c:numCache>
                <c:formatCode>General</c:formatCode>
                <c:ptCount val="3"/>
                <c:pt idx="0">
                  <c:v>40</c:v>
                </c:pt>
                <c:pt idx="1">
                  <c:v>195</c:v>
                </c:pt>
                <c:pt idx="2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984256"/>
        <c:axId val="29985792"/>
        <c:axId val="0"/>
      </c:bar3DChart>
      <c:catAx>
        <c:axId val="29984256"/>
        <c:scaling>
          <c:orientation val="minMax"/>
        </c:scaling>
        <c:delete val="0"/>
        <c:axPos val="b"/>
        <c:majorTickMark val="out"/>
        <c:minorTickMark val="none"/>
        <c:tickLblPos val="nextTo"/>
        <c:crossAx val="29985792"/>
        <c:crosses val="autoZero"/>
        <c:auto val="1"/>
        <c:lblAlgn val="ctr"/>
        <c:lblOffset val="100"/>
        <c:noMultiLvlLbl val="0"/>
      </c:catAx>
      <c:valAx>
        <c:axId val="2998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9842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Лист1!$B$3:$D$3</c:f>
              <c:strCache>
                <c:ptCount val="1"/>
                <c:pt idx="0">
                  <c:v>2013 4 -</c:v>
                </c:pt>
              </c:strCache>
            </c:strRef>
          </c:tx>
          <c:invertIfNegative val="0"/>
          <c:cat>
            <c:strRef>
              <c:f>Лист1!$E$2:$G$2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Лист1!$E$3:$G$3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Лист1!$B$4:$D$4</c:f>
              <c:strCache>
                <c:ptCount val="1"/>
                <c:pt idx="0">
                  <c:v>2014 6 -</c:v>
                </c:pt>
              </c:strCache>
            </c:strRef>
          </c:tx>
          <c:invertIfNegative val="0"/>
          <c:cat>
            <c:strRef>
              <c:f>Лист1!$E$2:$G$2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Лист1!$E$4:$G$4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Лист1!$B$5:$D$5</c:f>
              <c:strCache>
                <c:ptCount val="1"/>
                <c:pt idx="0">
                  <c:v>2015 9 -</c:v>
                </c:pt>
              </c:strCache>
            </c:strRef>
          </c:tx>
          <c:invertIfNegative val="0"/>
          <c:cat>
            <c:strRef>
              <c:f>Лист1!$E$2:$G$2</c:f>
              <c:strCache>
                <c:ptCount val="3"/>
                <c:pt idx="0">
                  <c:v>«3»</c:v>
                </c:pt>
                <c:pt idx="1">
                  <c:v>«4»</c:v>
                </c:pt>
                <c:pt idx="2">
                  <c:v>«5»</c:v>
                </c:pt>
              </c:strCache>
            </c:strRef>
          </c:cat>
          <c:val>
            <c:numRef>
              <c:f>Лист1!$E$5:$G$5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6555008"/>
        <c:axId val="76556544"/>
        <c:axId val="0"/>
      </c:bar3DChart>
      <c:catAx>
        <c:axId val="76555008"/>
        <c:scaling>
          <c:orientation val="minMax"/>
        </c:scaling>
        <c:delete val="0"/>
        <c:axPos val="b"/>
        <c:majorTickMark val="out"/>
        <c:minorTickMark val="none"/>
        <c:tickLblPos val="nextTo"/>
        <c:crossAx val="76556544"/>
        <c:crosses val="autoZero"/>
        <c:auto val="1"/>
        <c:lblAlgn val="ctr"/>
        <c:lblOffset val="100"/>
        <c:noMultiLvlLbl val="0"/>
      </c:catAx>
      <c:valAx>
        <c:axId val="76556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5550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Кабардина</cp:lastModifiedBy>
  <cp:revision>5</cp:revision>
  <dcterms:created xsi:type="dcterms:W3CDTF">2016-02-05T11:13:00Z</dcterms:created>
  <dcterms:modified xsi:type="dcterms:W3CDTF">2016-02-06T05:04:00Z</dcterms:modified>
</cp:coreProperties>
</file>