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7" w:rsidRPr="00CE3EDC" w:rsidRDefault="00190AF7" w:rsidP="00E1066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EDC">
        <w:rPr>
          <w:rFonts w:ascii="Times New Roman" w:hAnsi="Times New Roman"/>
          <w:b/>
          <w:sz w:val="24"/>
          <w:szCs w:val="24"/>
        </w:rPr>
        <w:t>Ресурсно-методический кабинет</w:t>
      </w:r>
    </w:p>
    <w:p w:rsidR="00190AF7" w:rsidRPr="00CE3EDC" w:rsidRDefault="00190AF7" w:rsidP="00E1066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3EDC">
        <w:rPr>
          <w:rFonts w:ascii="Times New Roman" w:hAnsi="Times New Roman"/>
          <w:b/>
          <w:sz w:val="24"/>
          <w:szCs w:val="24"/>
        </w:rPr>
        <w:t>МКУ МЦОРО Новоорского района</w:t>
      </w:r>
    </w:p>
    <w:p w:rsidR="00190AF7" w:rsidRPr="00E34C5E" w:rsidRDefault="00190AF7" w:rsidP="00E10666">
      <w:pPr>
        <w:spacing w:after="0"/>
        <w:rPr>
          <w:rFonts w:ascii="Times New Roman" w:hAnsi="Times New Roman"/>
          <w:sz w:val="24"/>
          <w:szCs w:val="24"/>
        </w:rPr>
      </w:pPr>
    </w:p>
    <w:p w:rsidR="00190AF7" w:rsidRDefault="00190AF7" w:rsidP="00E10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 успешных практик и опыта педагогической деятельности </w:t>
      </w:r>
    </w:p>
    <w:p w:rsidR="00190AF7" w:rsidRPr="00A14AE3" w:rsidRDefault="00190AF7" w:rsidP="00E10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"/>
        <w:gridCol w:w="652"/>
        <w:gridCol w:w="3414"/>
        <w:gridCol w:w="3335"/>
        <w:gridCol w:w="2947"/>
        <w:gridCol w:w="3255"/>
        <w:gridCol w:w="1199"/>
      </w:tblGrid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0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08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5" w:type="dxa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педагогических и руководящих работников</w:t>
            </w:r>
          </w:p>
        </w:tc>
        <w:tc>
          <w:tcPr>
            <w:tcW w:w="3336" w:type="dxa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08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48" w:type="dxa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08F">
              <w:rPr>
                <w:rFonts w:ascii="Times New Roman" w:hAnsi="Times New Roman"/>
                <w:b/>
                <w:sz w:val="24"/>
                <w:szCs w:val="24"/>
              </w:rPr>
              <w:t>Тема передового педагогического опыта</w:t>
            </w:r>
          </w:p>
        </w:tc>
        <w:tc>
          <w:tcPr>
            <w:tcW w:w="3256" w:type="dxa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по обобщению опыта</w:t>
            </w:r>
          </w:p>
        </w:tc>
        <w:tc>
          <w:tcPr>
            <w:tcW w:w="1199" w:type="dxa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обобщения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08F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  <w:p w:rsidR="00190AF7" w:rsidRPr="004D108F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МАОУ П</w:t>
            </w:r>
            <w:r>
              <w:rPr>
                <w:rFonts w:ascii="Times New Roman" w:hAnsi="Times New Roman"/>
                <w:sz w:val="24"/>
                <w:szCs w:val="24"/>
              </w:rPr>
              <w:t>ервый Новоорский лицей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инновационных методов работы с целью развития интеллектуального и творческого потенциала младших школьников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Жармухамбетова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Сара Валеевна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МОАУ СОШ №1 п.Новоорск им. Калачева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 у младших школьников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Наследова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Светлана Борисовна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п.Новоорск</w:t>
            </w:r>
          </w:p>
        </w:tc>
        <w:tc>
          <w:tcPr>
            <w:tcW w:w="2948" w:type="dxa"/>
          </w:tcPr>
          <w:p w:rsidR="00190AF7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критического мышления через овладение приемами  чтения и </w:t>
            </w:r>
          </w:p>
          <w:p w:rsidR="00190AF7" w:rsidRPr="0091764A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заседании РМОУ учителей начальных классов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Суетова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п.Новоорск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 с одаренными детьми в начальной школе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рамках заседания районного методического объединения учителей начальных классов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</w:p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п.Новоорск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Воспитательная  деятельность классного руководителя  в рамках реализации ФГОС НОО 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занятие-праздник 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Аймухамбетова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Гульсим Салимовна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с.Караганка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семейного праздника « Наши семейные ценности»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Бизяева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Ирина Игоревна</w:t>
            </w:r>
          </w:p>
        </w:tc>
        <w:tc>
          <w:tcPr>
            <w:tcW w:w="333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п.Новоорск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математических умений через решение задач повышенной сложности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Тамбаева </w:t>
            </w:r>
          </w:p>
          <w:p w:rsidR="00190AF7" w:rsidRPr="004D108F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Гульбану Ильясовна</w:t>
            </w:r>
          </w:p>
        </w:tc>
        <w:tc>
          <w:tcPr>
            <w:tcW w:w="333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МОАУ СОШ №1 п.Новоорск им. Калачева А.В.</w:t>
            </w:r>
          </w:p>
        </w:tc>
        <w:tc>
          <w:tcPr>
            <w:tcW w:w="2948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младших школьников</w:t>
            </w: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заседания районного методического объединения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Геринг 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33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МАОУ СОШ №4 п.Новоорск</w:t>
            </w:r>
          </w:p>
        </w:tc>
        <w:tc>
          <w:tcPr>
            <w:tcW w:w="2948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Формирование УУД в рамках реализации ФГОС НОО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Самоконтроль как средство формирования регулятивных универсальных действий у младших школьников на уроках русского языка при обучении грамотному письму.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Шалабаева </w:t>
            </w:r>
          </w:p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Формирование самоконтроля у младших школьников на уроках русского языка при обучении грамотному письму.</w:t>
            </w:r>
          </w:p>
          <w:p w:rsidR="00190AF7" w:rsidRPr="00422524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семинар учителей начальных классов 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Дранишникова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Радиковна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с.Кумак»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Развитие логического мышления младших школьников на уроках математики как средство формирования УУД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Щербовских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с.Кумак»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младших школьников на уроках литературного чтения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Бутырина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Юрьевна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Создание среды личностно-ориентированного обучения: дидактической, межличностного общения.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Болтунова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Галимжановна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Самостоятельная исследовательская практика как фактор развития познавательных потребностей младших школьников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Карпич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младших школьников на уроках и во внеурочной  деятельности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Нафикова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Асия Асхатовна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Обучение младших школьников методологической культуре через решение текстовых математических задач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Роганова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СОШ п.Гранитный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 современного урока с использованием электронных форм учебников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начальных классов)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2016 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Познер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Витольдовна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Применение технологии интерактивного обучения и технологии целеполагания на уроках в начальной школе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Белич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Применение системно-деятельностного подхода при обучении младших школьников в соответствии с требованиями ФГОС НОО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Трунова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Равия Зиннятулловна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МБОУ «СОШ с. Добровольское»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Здоровьесберегающие технологии в условиях реализации ФГОС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(районный семинар учителей начальных классов)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DC">
              <w:rPr>
                <w:rFonts w:ascii="Times New Roman" w:hAnsi="Times New Roman"/>
                <w:b/>
                <w:sz w:val="24"/>
                <w:szCs w:val="24"/>
              </w:rPr>
              <w:t>Учителя математики</w:t>
            </w:r>
          </w:p>
          <w:p w:rsidR="00190AF7" w:rsidRPr="00CE3EDC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 xml:space="preserve">Свешникова </w:t>
            </w:r>
          </w:p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лизавета Александровна</w:t>
            </w:r>
          </w:p>
        </w:tc>
        <w:tc>
          <w:tcPr>
            <w:tcW w:w="3336" w:type="dxa"/>
          </w:tcPr>
          <w:p w:rsidR="00190AF7" w:rsidRPr="0091764A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4A">
              <w:rPr>
                <w:rFonts w:ascii="Times New Roman" w:hAnsi="Times New Roman"/>
                <w:sz w:val="24"/>
                <w:szCs w:val="24"/>
              </w:rPr>
              <w:t>МОУ СОШ с.Чапаевка</w:t>
            </w:r>
          </w:p>
        </w:tc>
        <w:tc>
          <w:tcPr>
            <w:tcW w:w="2948" w:type="dxa"/>
          </w:tcPr>
          <w:p w:rsidR="00190AF7" w:rsidRPr="0091764A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учащихся на уроках математики и во внеурочное время</w:t>
            </w:r>
            <w:r w:rsidRPr="0091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190AF7" w:rsidRPr="0091764A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>Наталья Юрьевна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Элементы развивающего обучения на уроках математики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15" w:type="dxa"/>
          </w:tcPr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>Юсупова ЖанагульСандыбековна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в обучении математике.</w:t>
            </w: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учителей математики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Туля 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с.Кумак»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Проблемное обучение на уроках математики как основа процесса, развивающего потребность и умение учиться.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Крутова 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Вера Григорьевна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МОУ «СОШ с. Будамша»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Ведение диалога с учащимися в процессе решения математических задач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математики)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Решение задач по чертежам как одно из средств формирования математических знаний при подготовке к ОГЭ по математике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математики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Проблемное обучение как средство развития способностей школьников на уроках математики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математики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F7">
              <w:rPr>
                <w:rFonts w:ascii="Times New Roman" w:hAnsi="Times New Roman"/>
                <w:b/>
                <w:sz w:val="24"/>
                <w:szCs w:val="24"/>
              </w:rPr>
              <w:t>Учителя физики</w:t>
            </w:r>
          </w:p>
          <w:p w:rsidR="00190AF7" w:rsidRPr="00885D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rPr>
          <w:trHeight w:val="1533"/>
        </w:trPr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Калякина </w:t>
            </w:r>
          </w:p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333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Развитие общеучебных универсальных действий через исследовательский эксперимент на уроке физики».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F7">
              <w:rPr>
                <w:rFonts w:ascii="Times New Roman" w:hAnsi="Times New Roman"/>
                <w:b/>
                <w:sz w:val="24"/>
                <w:szCs w:val="24"/>
              </w:rPr>
              <w:t>Учителя информатики</w:t>
            </w:r>
          </w:p>
          <w:p w:rsidR="00190AF7" w:rsidRPr="00885D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Марханова </w:t>
            </w:r>
          </w:p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>Татьяна Федоровна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533CA2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Айти-технологии – средство повышения мотивации к изучению информатики</w:t>
            </w: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Марханова </w:t>
            </w:r>
          </w:p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>Татьяна Федоровна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мотивации на уроках информатики как средство повышения уровня обученности учащихся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(районный семинар учителей информатики 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Свешникова 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метапредметных результатов обучения и воспитания через организацию проектной деятельности обучающихся</w:t>
            </w: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</w:t>
            </w:r>
          </w:p>
          <w:p w:rsidR="00190AF7" w:rsidRPr="00A14AE3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Жакиянова </w:t>
            </w:r>
          </w:p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Флера Радифовна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п.Энергетик</w:t>
            </w:r>
          </w:p>
        </w:tc>
        <w:tc>
          <w:tcPr>
            <w:tcW w:w="2948" w:type="dxa"/>
          </w:tcPr>
          <w:p w:rsidR="00190AF7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на </w:t>
            </w:r>
          </w:p>
          <w:p w:rsidR="00190AF7" w:rsidRPr="00533CA2" w:rsidRDefault="00190AF7" w:rsidP="001A17F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уроках литературы как средство интеллектуального и речевого развития учащихся </w:t>
            </w: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Забегалина </w:t>
            </w:r>
          </w:p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с.Красноуральск</w:t>
            </w:r>
          </w:p>
        </w:tc>
        <w:tc>
          <w:tcPr>
            <w:tcW w:w="2948" w:type="dxa"/>
          </w:tcPr>
          <w:p w:rsidR="00190AF7" w:rsidRPr="00533CA2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познавательной компетенции на уроках русского языка через системы эффективных уроков</w:t>
            </w:r>
          </w:p>
        </w:tc>
        <w:tc>
          <w:tcPr>
            <w:tcW w:w="3256" w:type="dxa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15" w:type="dxa"/>
          </w:tcPr>
          <w:p w:rsidR="00190AF7" w:rsidRDefault="00190AF7" w:rsidP="001A17F2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Байканова </w:t>
            </w:r>
          </w:p>
          <w:p w:rsidR="00190AF7" w:rsidRPr="00F725D2" w:rsidRDefault="00190AF7" w:rsidP="001A17F2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Гульзира Кадыржановна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ПНЛ</w:t>
            </w:r>
          </w:p>
        </w:tc>
        <w:tc>
          <w:tcPr>
            <w:tcW w:w="2948" w:type="dxa"/>
          </w:tcPr>
          <w:p w:rsidR="00190AF7" w:rsidRPr="00533CA2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A2">
              <w:rPr>
                <w:rFonts w:ascii="Times New Roman" w:hAnsi="Times New Roman"/>
                <w:sz w:val="24"/>
                <w:szCs w:val="24"/>
              </w:rPr>
              <w:t>«Истинные и ложные ценности в рассказе О. Генри «Дары волхвов»»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(районный семинар учителей русского языка и литературы 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15" w:type="dxa"/>
          </w:tcPr>
          <w:p w:rsidR="00190AF7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Кривоносова </w:t>
            </w:r>
          </w:p>
          <w:p w:rsidR="00190AF7" w:rsidRPr="00422524" w:rsidRDefault="00190AF7" w:rsidP="001A17F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524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Применение инновационных технологий  при   обобщении и закреплении тем на уроках литературы и русского языка</w:t>
            </w:r>
          </w:p>
          <w:p w:rsidR="00190AF7" w:rsidRPr="00422524" w:rsidRDefault="00190AF7" w:rsidP="001A17F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русского языка и литературы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15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Куандыкова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Технология подготовки обучающихся к написанию изложения.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Кушнир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Использование ИКТ на уроках русского языка при подготовке к итоговой аттестации</w:t>
            </w:r>
          </w:p>
        </w:tc>
        <w:tc>
          <w:tcPr>
            <w:tcW w:w="3256" w:type="dxa"/>
          </w:tcPr>
          <w:p w:rsidR="00190AF7" w:rsidRPr="00C55DD4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15" w:type="dxa"/>
          </w:tcPr>
          <w:p w:rsidR="00190AF7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 xml:space="preserve">Финогентова </w:t>
            </w:r>
          </w:p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336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22524" w:rsidRDefault="00190AF7" w:rsidP="001A1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524">
              <w:rPr>
                <w:rFonts w:ascii="Times New Roman" w:hAnsi="Times New Roman"/>
                <w:sz w:val="24"/>
                <w:szCs w:val="24"/>
              </w:rPr>
              <w:t>Использование ИКТ на уроках русского языка и литературы</w:t>
            </w:r>
          </w:p>
        </w:tc>
        <w:tc>
          <w:tcPr>
            <w:tcW w:w="3256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русского языка и литературы</w:t>
            </w:r>
          </w:p>
        </w:tc>
        <w:tc>
          <w:tcPr>
            <w:tcW w:w="1199" w:type="dxa"/>
          </w:tcPr>
          <w:p w:rsidR="00190AF7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1A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47C">
              <w:rPr>
                <w:rFonts w:ascii="Times New Roman" w:hAnsi="Times New Roman"/>
                <w:b/>
                <w:sz w:val="24"/>
                <w:szCs w:val="24"/>
              </w:rPr>
              <w:t>Учителя английского языка</w:t>
            </w:r>
          </w:p>
          <w:p w:rsidR="00190AF7" w:rsidRPr="002E647C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Тулемисова </w:t>
            </w:r>
          </w:p>
          <w:p w:rsidR="00190AF7" w:rsidRPr="007934FE" w:rsidRDefault="00190AF7" w:rsidP="00615650">
            <w:pPr>
              <w:spacing w:after="0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аталья Петровна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с.Караганка</w:t>
            </w:r>
          </w:p>
        </w:tc>
        <w:tc>
          <w:tcPr>
            <w:tcW w:w="2948" w:type="dxa"/>
          </w:tcPr>
          <w:p w:rsidR="00190AF7" w:rsidRPr="00A14AE3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 посредством методов проектов на уроках английского языка в рамках системно-деятельностного подхода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190AF7" w:rsidRPr="007934FE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Олеговна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с.Горьковское</w:t>
            </w:r>
          </w:p>
        </w:tc>
        <w:tc>
          <w:tcPr>
            <w:tcW w:w="2948" w:type="dxa"/>
          </w:tcPr>
          <w:p w:rsidR="00190AF7" w:rsidRPr="00A14AE3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 в практике работы учителя английского языка.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Ирхатова </w:t>
            </w:r>
          </w:p>
          <w:p w:rsidR="00190AF7" w:rsidRPr="007934FE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йгуль Исембуловна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п.Новоорск</w:t>
            </w:r>
          </w:p>
        </w:tc>
        <w:tc>
          <w:tcPr>
            <w:tcW w:w="2948" w:type="dxa"/>
          </w:tcPr>
          <w:p w:rsidR="00190AF7" w:rsidRPr="00A14AE3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 посредством игровой деятельности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английского языка)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</w:p>
          <w:p w:rsidR="00190AF7" w:rsidRPr="007934FE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рина Эдуардовна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с.Кумак</w:t>
            </w:r>
          </w:p>
        </w:tc>
        <w:tc>
          <w:tcPr>
            <w:tcW w:w="2948" w:type="dxa"/>
          </w:tcPr>
          <w:p w:rsidR="00190AF7" w:rsidRPr="00A14AE3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на уроках английского языка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английского языка)</w:t>
            </w:r>
          </w:p>
        </w:tc>
        <w:tc>
          <w:tcPr>
            <w:tcW w:w="1199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 xml:space="preserve">Жиляева </w:t>
            </w:r>
          </w:p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Современные формы контроля учебной деятельности учащихся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15" w:type="dxa"/>
          </w:tcPr>
          <w:p w:rsidR="00190AF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Королькова </w:t>
            </w:r>
          </w:p>
          <w:p w:rsidR="00190AF7" w:rsidRPr="00D22D46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2D46">
              <w:rPr>
                <w:rFonts w:ascii="Times New Roman" w:hAnsi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Технология интерактивного обучения младших школьников на уроках английского языка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</w:p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Ирина Эдуардовна</w:t>
            </w:r>
          </w:p>
        </w:tc>
        <w:tc>
          <w:tcPr>
            <w:tcW w:w="3336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МАОУ «СОШ с.Кумак»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методик, стратегий при работе с текстом для достижения планируемых результатов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английского языка)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Варфоломеева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СОШ №2 п.Энергетик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Развитие личностно-ориентированного подхода при обучении английскому языку.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Хасенова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Алтынай Иргазовна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МОУ «СОШ с. Будамша»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и нетрадиционных форм уроков на начальном этапе обучения иностранному языку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английского языка)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физической культуры и тренера – преподаватели</w:t>
            </w:r>
          </w:p>
          <w:p w:rsidR="00190AF7" w:rsidRPr="00A14AE3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Расмухамбетов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Абай Тынышпаевич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МБУ ДО «ДЮСШ Новоорского района»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Изучение шахмат с применением мультимедийных средств обучения как средство повышения интеллектуальных способностей младшего школьного возраста.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Муханова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Уроки действия, творчества, событийно- практические уроки.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Буранов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Канат Уралович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Работа по развитию спортивной одаренности обучающихся на уроках физической культуры  в условиях средней общеобразовательной школы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физической культуры)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химии и биологии</w:t>
            </w:r>
          </w:p>
          <w:p w:rsidR="00190AF7" w:rsidRPr="00A14AE3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15" w:type="dxa"/>
          </w:tcPr>
          <w:p w:rsidR="00190AF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Наговицина </w:t>
            </w:r>
          </w:p>
          <w:p w:rsidR="00190AF7" w:rsidRPr="007934FE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  <w:r w:rsidRPr="0079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с.Чапаевка</w:t>
            </w:r>
          </w:p>
        </w:tc>
        <w:tc>
          <w:tcPr>
            <w:tcW w:w="2948" w:type="dxa"/>
          </w:tcPr>
          <w:p w:rsidR="00190AF7" w:rsidRPr="00CE3EDC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химии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15" w:type="dxa"/>
          </w:tcPr>
          <w:p w:rsidR="00190AF7" w:rsidRDefault="00190AF7" w:rsidP="00615650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Кузьмич </w:t>
            </w:r>
          </w:p>
          <w:p w:rsidR="00190AF7" w:rsidRPr="007934FE" w:rsidRDefault="00190AF7" w:rsidP="00615650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ПНЛ</w:t>
            </w:r>
          </w:p>
        </w:tc>
        <w:tc>
          <w:tcPr>
            <w:tcW w:w="2948" w:type="dxa"/>
          </w:tcPr>
          <w:p w:rsidR="00190AF7" w:rsidRPr="00CE3EDC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на уроках биологии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химии и биологии)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15" w:type="dxa"/>
          </w:tcPr>
          <w:p w:rsidR="00190AF7" w:rsidRDefault="00190AF7" w:rsidP="00615650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Дубанова</w:t>
            </w:r>
          </w:p>
          <w:p w:rsidR="00190AF7" w:rsidRDefault="00190AF7" w:rsidP="00615650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336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п.Новоорск</w:t>
            </w:r>
          </w:p>
        </w:tc>
        <w:tc>
          <w:tcPr>
            <w:tcW w:w="2948" w:type="dxa"/>
          </w:tcPr>
          <w:p w:rsidR="00190AF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ноосферного мировоззрения обучающихся в образовательном процессе школы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районный семинар учителей химии)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15" w:type="dxa"/>
          </w:tcPr>
          <w:p w:rsidR="00190AF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Шурыгина </w:t>
            </w:r>
          </w:p>
          <w:p w:rsidR="00190AF7" w:rsidRPr="007934FE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4FE">
              <w:rPr>
                <w:rFonts w:ascii="Times New Roman" w:hAnsi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Использование  компетентностно – ориентированных заданий в школьном курсе биологии и химии.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химии и биологии)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Бексеитов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Сансызбай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4FE">
              <w:rPr>
                <w:rFonts w:ascii="Times New Roman" w:hAnsi="Times New Roman"/>
                <w:sz w:val="24"/>
                <w:szCs w:val="24"/>
              </w:rPr>
              <w:t>Елемисович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Содержание познавательной и практической деятельности обучающихся на уроке.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районный семинар учителей химии)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Нефедева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СОШ №2 п.Энергетик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Развитие учебно-познавательной компетентности на уроках биологии.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Сиднина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Экологическое воспитание на уроках биологии и во внеурочной деятельности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химии и биологии)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истории и обществознания</w:t>
            </w:r>
          </w:p>
          <w:p w:rsidR="00190AF7" w:rsidRPr="00A14AE3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Полянская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Развитие у обучающихся гуманитарного мышления на уроках обществознания.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истории и обществознания)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Бебикова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Формирование активной гражданской позиции школьников средствами уроков истории и обществоведческих дисциплин на основе ФГОС ООО и историко-культурных стандартов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Сиднин </w:t>
            </w:r>
          </w:p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D22D46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Становление школьника как личности, обладающей чувством собственного достоинства, уважающей жизнь и свободу других людей на уроках истории и общество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22D46">
              <w:rPr>
                <w:rFonts w:ascii="Times New Roman" w:hAnsi="Times New Roman"/>
                <w:sz w:val="24"/>
                <w:szCs w:val="24"/>
              </w:rPr>
              <w:t>нания</w:t>
            </w:r>
          </w:p>
        </w:tc>
        <w:tc>
          <w:tcPr>
            <w:tcW w:w="3256" w:type="dxa"/>
          </w:tcPr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технологии</w:t>
            </w:r>
          </w:p>
          <w:p w:rsidR="00190AF7" w:rsidRPr="00A14AE3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15" w:type="dxa"/>
          </w:tcPr>
          <w:p w:rsidR="00190AF7" w:rsidRPr="007934FE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Каплина Ю.Е.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п.Энергетик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индивидуального творческого потенциала на уроках технологии 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Досумова</w:t>
            </w:r>
          </w:p>
          <w:p w:rsidR="00190AF7" w:rsidRPr="007934FE" w:rsidRDefault="00190AF7" w:rsidP="00615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АйгульСагынбаевна</w:t>
            </w:r>
          </w:p>
        </w:tc>
        <w:tc>
          <w:tcPr>
            <w:tcW w:w="3336" w:type="dxa"/>
          </w:tcPr>
          <w:p w:rsidR="00190AF7" w:rsidRPr="007934FE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4D108F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Поддержка нестандартных решений, самобытности, индивидуальности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ИЗО и музыки</w:t>
            </w:r>
          </w:p>
          <w:p w:rsidR="00190AF7" w:rsidRPr="00A14AE3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15" w:type="dxa"/>
          </w:tcPr>
          <w:p w:rsidR="00190AF7" w:rsidRDefault="00190AF7" w:rsidP="00E1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Зоркова </w:t>
            </w:r>
          </w:p>
          <w:p w:rsidR="00190AF7" w:rsidRPr="007934FE" w:rsidRDefault="00190AF7" w:rsidP="00E1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336" w:type="dxa"/>
          </w:tcPr>
          <w:p w:rsidR="00190AF7" w:rsidRPr="007934FE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п.Энергетик</w:t>
            </w:r>
          </w:p>
        </w:tc>
        <w:tc>
          <w:tcPr>
            <w:tcW w:w="2948" w:type="dxa"/>
          </w:tcPr>
          <w:p w:rsidR="00190AF7" w:rsidRPr="00761937" w:rsidRDefault="00190AF7" w:rsidP="00E106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 электронных образовательных ресурсов на уроках  ИЗО</w:t>
            </w:r>
          </w:p>
        </w:tc>
        <w:tc>
          <w:tcPr>
            <w:tcW w:w="3256" w:type="dxa"/>
          </w:tcPr>
          <w:p w:rsidR="00190AF7" w:rsidRDefault="00190AF7" w:rsidP="004649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4649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учителей ИЗО)</w:t>
            </w:r>
          </w:p>
        </w:tc>
        <w:tc>
          <w:tcPr>
            <w:tcW w:w="1199" w:type="dxa"/>
          </w:tcPr>
          <w:p w:rsidR="00190AF7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15" w:type="dxa"/>
          </w:tcPr>
          <w:p w:rsidR="00190AF7" w:rsidRDefault="00190AF7" w:rsidP="00E10666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190AF7" w:rsidRPr="007934FE" w:rsidRDefault="00190AF7" w:rsidP="00E10666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336" w:type="dxa"/>
          </w:tcPr>
          <w:p w:rsidR="00190AF7" w:rsidRPr="007934FE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п.Энергетик</w:t>
            </w:r>
          </w:p>
        </w:tc>
        <w:tc>
          <w:tcPr>
            <w:tcW w:w="2948" w:type="dxa"/>
          </w:tcPr>
          <w:p w:rsidR="00190AF7" w:rsidRPr="00761937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Музыкально-художественное воспитание  как условие развития эстетической культуры школьника</w:t>
            </w:r>
          </w:p>
        </w:tc>
        <w:tc>
          <w:tcPr>
            <w:tcW w:w="3256" w:type="dxa"/>
          </w:tcPr>
          <w:p w:rsidR="00190AF7" w:rsidRPr="00C55DD4" w:rsidRDefault="00190AF7" w:rsidP="00240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966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966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B941A8">
        <w:tc>
          <w:tcPr>
            <w:tcW w:w="653" w:type="dxa"/>
            <w:gridSpan w:val="2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15" w:type="dxa"/>
          </w:tcPr>
          <w:p w:rsidR="00190AF7" w:rsidRDefault="00190AF7" w:rsidP="00E1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 xml:space="preserve">Умарова </w:t>
            </w:r>
          </w:p>
          <w:p w:rsidR="00190AF7" w:rsidRPr="007934FE" w:rsidRDefault="00190AF7" w:rsidP="00E1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Джамиля Мамедовна</w:t>
            </w:r>
          </w:p>
        </w:tc>
        <w:tc>
          <w:tcPr>
            <w:tcW w:w="3336" w:type="dxa"/>
          </w:tcPr>
          <w:p w:rsidR="00190AF7" w:rsidRPr="007934FE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34FE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4D108F" w:rsidRDefault="00190AF7" w:rsidP="00E1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D46">
              <w:rPr>
                <w:rFonts w:ascii="Times New Roman" w:hAnsi="Times New Roman"/>
                <w:sz w:val="24"/>
                <w:szCs w:val="24"/>
              </w:rPr>
              <w:t>Использование проектного метода  обучения  на уроках изобразительного искусства</w:t>
            </w:r>
          </w:p>
        </w:tc>
        <w:tc>
          <w:tcPr>
            <w:tcW w:w="3256" w:type="dxa"/>
          </w:tcPr>
          <w:p w:rsidR="00190AF7" w:rsidRPr="00C55DD4" w:rsidRDefault="00190AF7" w:rsidP="002403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966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966D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Tr="00382B18">
        <w:tc>
          <w:tcPr>
            <w:tcW w:w="14807" w:type="dxa"/>
            <w:gridSpan w:val="7"/>
          </w:tcPr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Руководители и воспитатели ДОУ</w:t>
            </w:r>
          </w:p>
          <w:p w:rsidR="00190AF7" w:rsidRPr="00A14AE3" w:rsidRDefault="00190AF7" w:rsidP="00E1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c>
          <w:tcPr>
            <w:tcW w:w="653" w:type="dxa"/>
            <w:gridSpan w:val="2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15" w:type="dxa"/>
          </w:tcPr>
          <w:p w:rsidR="00190AF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Теймурова </w:t>
            </w:r>
          </w:p>
          <w:p w:rsidR="00190AF7" w:rsidRPr="0076193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№6 п.Новоорск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 ребенка дошкольного возраста посредством сказок в соответствии с ФГОС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C55DD4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c>
          <w:tcPr>
            <w:tcW w:w="653" w:type="dxa"/>
            <w:gridSpan w:val="2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15" w:type="dxa"/>
          </w:tcPr>
          <w:p w:rsidR="00190AF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  <w:p w:rsidR="00190AF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 п.Новоорск</w:t>
            </w:r>
          </w:p>
        </w:tc>
        <w:tc>
          <w:tcPr>
            <w:tcW w:w="2948" w:type="dxa"/>
          </w:tcPr>
          <w:p w:rsidR="00190AF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 у дошкольников в условиях современного ДОУ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 )</w:t>
            </w:r>
          </w:p>
        </w:tc>
        <w:tc>
          <w:tcPr>
            <w:tcW w:w="1199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</w:tr>
      <w:tr w:rsidR="00190AF7" w:rsidRPr="00761937" w:rsidTr="00B941A8">
        <w:tc>
          <w:tcPr>
            <w:tcW w:w="653" w:type="dxa"/>
            <w:gridSpan w:val="2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15" w:type="dxa"/>
          </w:tcPr>
          <w:p w:rsidR="00190AF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</w:p>
          <w:p w:rsidR="00190AF7" w:rsidRPr="0076193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№4 п.Энергетик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навыков безопасного поведения у детей дошкольного возраста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c>
          <w:tcPr>
            <w:tcW w:w="653" w:type="dxa"/>
            <w:gridSpan w:val="2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15" w:type="dxa"/>
          </w:tcPr>
          <w:p w:rsidR="00190AF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Унтилова </w:t>
            </w:r>
          </w:p>
          <w:p w:rsidR="00190AF7" w:rsidRPr="00761937" w:rsidRDefault="00190AF7" w:rsidP="00615650">
            <w:pPr>
              <w:tabs>
                <w:tab w:val="left" w:pos="1944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№2 п.Новоорск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родным краем как средство патриотического воспитания детей старшего дошкольного возраста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</w:t>
            </w:r>
          </w:p>
        </w:tc>
        <w:tc>
          <w:tcPr>
            <w:tcW w:w="1199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Сентябрь2014</w:t>
            </w:r>
          </w:p>
        </w:tc>
      </w:tr>
      <w:tr w:rsidR="00190AF7" w:rsidRPr="00761937" w:rsidTr="00B941A8">
        <w:tc>
          <w:tcPr>
            <w:tcW w:w="653" w:type="dxa"/>
            <w:gridSpan w:val="2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Марченко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МДОУ №1 п.Энергетик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( корпус 2)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как условие развития интегративных качеств у детей дошкольного возраста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c>
          <w:tcPr>
            <w:tcW w:w="653" w:type="dxa"/>
            <w:gridSpan w:val="2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Ситмухамбетова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Анара Едиловна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№1 п.Энергетик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Ургеншбаева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Марьям Тулебергеновна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№4 п.Новоорск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ребенка в современных условиях  с учетом полоролевого воспитания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Шаркаева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№2 п.Новоорск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экологической культуры детей в ДОУ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Айнутдинова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МДОУ №1 п.Энергетик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( корпус1)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пересказу детей с ЗПР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Карамышева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№10 п.Гранитный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Интеллектуально-познавательное развитие дошкольников  с использованием экспериментальной деятельности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Мышенкова 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№1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937">
              <w:rPr>
                <w:rFonts w:ascii="Times New Roman" w:hAnsi="Times New Roman"/>
                <w:sz w:val="24"/>
                <w:szCs w:val="24"/>
              </w:rPr>
              <w:t xml:space="preserve">Энергетик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( корпус 2) 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экологического воспитания в дошкольном учреждении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Дюсенева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Раушанья Наиловна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№4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937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патриотического воспитания в дошкольном учреждении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Руденко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с.Кумак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деятельность по формированию социальных навыков у детей дошкольного возраста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15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Карамышева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«Детский сад № 10 «Жемчужинка» п. Гранитный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«Реализация принципа преемственности в обучении и воспитании детей дошкольного и младшего школьного возраста в условиях внедрения ФГОС»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15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Шамшиева Олеся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Артёмовна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МДОУ «Детский сад №4 п. Новоорск»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Взаимодействие детского сада с социальными учреждениями по профилактике семейного неблагополучия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воспитателей ДОУ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15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Абетова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Марияш Сапаровна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МБДОУ «Детский сад» с. Чапаевка Новоорского района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Формирование культуры наставничества в детском саду как фактор освоения воспитателя методов и технологий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отчет( совещание для руководителей ДОУ)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Кинжигулова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Назира Арсмухамбетовна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МБДОУ «Детский сад» с. Чапаевка Новоорского района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Патриотическое воспитание в дошкольном детстве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семинар  для воспитателей ДОУ)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Шиваракова </w:t>
            </w:r>
          </w:p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Раиса Евгеньевна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 п.Новоорск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системы методической работы в рамках реализации здоровьесберегающей деятельности в условиях ФГОС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( семинар  для воспитателей ДОУ) 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966D18">
        <w:trPr>
          <w:gridBefore w:val="1"/>
        </w:trPr>
        <w:tc>
          <w:tcPr>
            <w:tcW w:w="14807" w:type="dxa"/>
            <w:gridSpan w:val="6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Руководители ОУ</w:t>
            </w:r>
          </w:p>
          <w:p w:rsidR="00190AF7" w:rsidRPr="00A14AE3" w:rsidRDefault="00190AF7" w:rsidP="006156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Казанцева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МОАУ СОШ №1 п.Новоорск им. Калачева А.В.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Организация деятельности казачьего класса в системе подрастающего поколения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8F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D10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(районный семинар для руководителей ОУ)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15" w:type="dxa"/>
          </w:tcPr>
          <w:p w:rsidR="00190AF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Трифонова </w:t>
            </w:r>
          </w:p>
          <w:p w:rsidR="00190AF7" w:rsidRPr="0076193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937">
              <w:rPr>
                <w:rFonts w:ascii="Times New Roman" w:hAnsi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Мотивация персонала образовательного учреждения 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совещание директоров)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Калинова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Лена Мыхатовна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МОУ «СОШ с. Будамша»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совещание директоров)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Кушнир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Организация работы школы с одаренными детьми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районный семинар для руководителей ОУ)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966D18">
        <w:trPr>
          <w:gridBefore w:val="1"/>
        </w:trPr>
        <w:tc>
          <w:tcPr>
            <w:tcW w:w="14807" w:type="dxa"/>
            <w:gridSpan w:val="6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Заместители директоров по учебно-воспитательной и воспитательной работе</w:t>
            </w:r>
          </w:p>
          <w:p w:rsidR="00190AF7" w:rsidRPr="00A14AE3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Ежова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МОАУ СОШ №1 п.Новоорск им. Калачева А.В.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технология  по гражданско-патриотическому воспитанию «Стань гражданином страны»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совещание для зам.директоров по УВР)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15" w:type="dxa"/>
          </w:tcPr>
          <w:p w:rsidR="00190AF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Дейнега </w:t>
            </w:r>
          </w:p>
          <w:p w:rsidR="00190AF7" w:rsidRPr="0076193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937">
              <w:rPr>
                <w:rFonts w:ascii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Стили управления организацией 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(семинар для заместителей директоров по УВР)</w:t>
            </w:r>
          </w:p>
        </w:tc>
        <w:tc>
          <w:tcPr>
            <w:tcW w:w="1199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15" w:type="dxa"/>
          </w:tcPr>
          <w:p w:rsidR="00190AF7" w:rsidRPr="00761937" w:rsidRDefault="00190AF7" w:rsidP="006156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937"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 Людмила Николаевна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Организация работы по аттестации персонала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(семинар для заместителей директоров по УВР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Наговицина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Методическое сопровождение педагогов в проведении промежуточной и итоговой аттестации обучающихся.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( совещание для зам.директоров по УВР)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Нафикова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937">
              <w:rPr>
                <w:rFonts w:ascii="Times New Roman" w:hAnsi="Times New Roman"/>
                <w:sz w:val="24"/>
                <w:szCs w:val="24"/>
              </w:rPr>
              <w:t>Асхатовна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Организация предпрофильной подготовки и профильного обучения в школе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( совещание для зам.директоров по УВР)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Карпич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Использование в воспитательном  процессе ОУ современных технологий и эффективных методик, направленных  на совершенствование патриотического воспитания в образовательном учреждении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 ( семинар для заместителей директоров по ВР)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966D18">
        <w:trPr>
          <w:gridBefore w:val="1"/>
        </w:trPr>
        <w:tc>
          <w:tcPr>
            <w:tcW w:w="14807" w:type="dxa"/>
            <w:gridSpan w:val="6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Педагоги дополнительного образования</w:t>
            </w:r>
          </w:p>
          <w:p w:rsidR="00190AF7" w:rsidRPr="00A14AE3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Пудовкина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ЦДТ 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как средство формирования  творческого воображения детей младшего школьного возраста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DD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Рязанцева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п.Энергетик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педагога дополнительного образования  через освоение инновационных технологий в преподавании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(семинар для педагогов дополнительного образования)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ЦДТ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безопасного образа жизни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педагогических идей «Мастерство и творчество»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90AF7" w:rsidRPr="00761937" w:rsidTr="00966D18">
        <w:trPr>
          <w:gridBefore w:val="1"/>
        </w:trPr>
        <w:tc>
          <w:tcPr>
            <w:tcW w:w="14807" w:type="dxa"/>
            <w:gridSpan w:val="6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Преподаватели и  организаторы ОБЖ</w:t>
            </w:r>
          </w:p>
          <w:p w:rsidR="00190AF7" w:rsidRPr="00A14AE3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Батинькин </w:t>
            </w:r>
          </w:p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с.Добровольское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здорового образа </w:t>
            </w:r>
            <w:r w:rsidRPr="00761937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 ( семинар для преподавателей и организаторов ОБЖ)</w:t>
            </w:r>
          </w:p>
        </w:tc>
        <w:tc>
          <w:tcPr>
            <w:tcW w:w="1199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76193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966D18">
        <w:trPr>
          <w:gridBefore w:val="1"/>
        </w:trPr>
        <w:tc>
          <w:tcPr>
            <w:tcW w:w="14807" w:type="dxa"/>
            <w:gridSpan w:val="6"/>
          </w:tcPr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казахского языка</w:t>
            </w:r>
          </w:p>
          <w:p w:rsidR="00190AF7" w:rsidRPr="00A14AE3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15" w:type="dxa"/>
          </w:tcPr>
          <w:p w:rsidR="00190AF7" w:rsidRPr="00761937" w:rsidRDefault="00190AF7" w:rsidP="00615650">
            <w:pPr>
              <w:tabs>
                <w:tab w:val="left" w:pos="205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Тасмагамбетова А.С.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с.Тасбулак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Этнокультурное воспитание школьников на основе культуры и традиций казахского народа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отчет 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районный праздник «Наурыз»)</w:t>
            </w:r>
          </w:p>
        </w:tc>
        <w:tc>
          <w:tcPr>
            <w:tcW w:w="1199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 w:rsidRPr="0076193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90AF7" w:rsidRPr="00761937" w:rsidTr="00966D18">
        <w:trPr>
          <w:gridBefore w:val="1"/>
        </w:trPr>
        <w:tc>
          <w:tcPr>
            <w:tcW w:w="14807" w:type="dxa"/>
            <w:gridSpan w:val="6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190AF7" w:rsidP="006156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AE3">
              <w:rPr>
                <w:rFonts w:ascii="Times New Roman" w:hAnsi="Times New Roman"/>
                <w:b/>
                <w:sz w:val="24"/>
                <w:szCs w:val="24"/>
              </w:rPr>
              <w:t>Учителя географии</w:t>
            </w:r>
          </w:p>
          <w:p w:rsidR="00190AF7" w:rsidRPr="00A14AE3" w:rsidRDefault="00190AF7" w:rsidP="006156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AF7" w:rsidRPr="00761937" w:rsidTr="00B941A8">
        <w:trPr>
          <w:gridBefore w:val="1"/>
        </w:trPr>
        <w:tc>
          <w:tcPr>
            <w:tcW w:w="653" w:type="dxa"/>
          </w:tcPr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5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 xml:space="preserve">Урмашева 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Динара Танатаровна</w:t>
            </w:r>
          </w:p>
        </w:tc>
        <w:tc>
          <w:tcPr>
            <w:tcW w:w="3336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 п.Новоорск</w:t>
            </w:r>
          </w:p>
        </w:tc>
        <w:tc>
          <w:tcPr>
            <w:tcW w:w="2948" w:type="dxa"/>
          </w:tcPr>
          <w:p w:rsidR="00190AF7" w:rsidRPr="00761937" w:rsidRDefault="00190AF7" w:rsidP="0061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Активные методы обучения на уроках географии как фактор повышения мотивации обучающихся </w:t>
            </w:r>
          </w:p>
        </w:tc>
        <w:tc>
          <w:tcPr>
            <w:tcW w:w="3256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90AF7" w:rsidRPr="004D108F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совещание для учителей географии)</w:t>
            </w:r>
          </w:p>
        </w:tc>
        <w:tc>
          <w:tcPr>
            <w:tcW w:w="1199" w:type="dxa"/>
          </w:tcPr>
          <w:p w:rsidR="00190AF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90AF7" w:rsidRPr="00761937" w:rsidRDefault="00190AF7" w:rsidP="00615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3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190AF7" w:rsidRPr="00761937" w:rsidRDefault="00190AF7" w:rsidP="00615650">
      <w:pPr>
        <w:spacing w:after="0"/>
        <w:rPr>
          <w:rFonts w:ascii="Times New Roman" w:hAnsi="Times New Roman"/>
          <w:sz w:val="24"/>
          <w:szCs w:val="24"/>
        </w:rPr>
      </w:pPr>
    </w:p>
    <w:sectPr w:rsidR="00190AF7" w:rsidRPr="00761937" w:rsidSect="00E34C5E">
      <w:footerReference w:type="default" r:id="rId7"/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F7" w:rsidRDefault="00190AF7" w:rsidP="00291104">
      <w:pPr>
        <w:spacing w:after="0" w:line="240" w:lineRule="auto"/>
      </w:pPr>
      <w:r>
        <w:separator/>
      </w:r>
    </w:p>
  </w:endnote>
  <w:endnote w:type="continuationSeparator" w:id="1">
    <w:p w:rsidR="00190AF7" w:rsidRDefault="00190AF7" w:rsidP="0029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F7" w:rsidRDefault="00190AF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90AF7" w:rsidRDefault="00190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F7" w:rsidRDefault="00190AF7" w:rsidP="00291104">
      <w:pPr>
        <w:spacing w:after="0" w:line="240" w:lineRule="auto"/>
      </w:pPr>
      <w:r>
        <w:separator/>
      </w:r>
    </w:p>
  </w:footnote>
  <w:footnote w:type="continuationSeparator" w:id="1">
    <w:p w:rsidR="00190AF7" w:rsidRDefault="00190AF7" w:rsidP="0029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E15"/>
    <w:multiLevelType w:val="hybridMultilevel"/>
    <w:tmpl w:val="1B40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EA9"/>
    <w:rsid w:val="0001059E"/>
    <w:rsid w:val="000308FD"/>
    <w:rsid w:val="00065979"/>
    <w:rsid w:val="00067E94"/>
    <w:rsid w:val="00096303"/>
    <w:rsid w:val="000A1D8E"/>
    <w:rsid w:val="000B7A9F"/>
    <w:rsid w:val="000D5124"/>
    <w:rsid w:val="00184AA0"/>
    <w:rsid w:val="00190AF7"/>
    <w:rsid w:val="001A17F2"/>
    <w:rsid w:val="001E25F5"/>
    <w:rsid w:val="001F1B1A"/>
    <w:rsid w:val="002023B7"/>
    <w:rsid w:val="00220E5F"/>
    <w:rsid w:val="00240300"/>
    <w:rsid w:val="00260037"/>
    <w:rsid w:val="002602C3"/>
    <w:rsid w:val="00266D49"/>
    <w:rsid w:val="00291104"/>
    <w:rsid w:val="002B7F95"/>
    <w:rsid w:val="002E02E4"/>
    <w:rsid w:val="002E647C"/>
    <w:rsid w:val="002F2565"/>
    <w:rsid w:val="002F711E"/>
    <w:rsid w:val="00307A34"/>
    <w:rsid w:val="00362486"/>
    <w:rsid w:val="00373343"/>
    <w:rsid w:val="00382B18"/>
    <w:rsid w:val="0038561D"/>
    <w:rsid w:val="00395027"/>
    <w:rsid w:val="003A44BA"/>
    <w:rsid w:val="003A61AF"/>
    <w:rsid w:val="003C105E"/>
    <w:rsid w:val="003D3410"/>
    <w:rsid w:val="0042151F"/>
    <w:rsid w:val="00422524"/>
    <w:rsid w:val="00452CA5"/>
    <w:rsid w:val="00463E4F"/>
    <w:rsid w:val="004649D1"/>
    <w:rsid w:val="004B614E"/>
    <w:rsid w:val="004C14B0"/>
    <w:rsid w:val="004D108F"/>
    <w:rsid w:val="004D2BB7"/>
    <w:rsid w:val="004D34D1"/>
    <w:rsid w:val="00501B83"/>
    <w:rsid w:val="00503051"/>
    <w:rsid w:val="00533CA2"/>
    <w:rsid w:val="00595EC9"/>
    <w:rsid w:val="005C4EA9"/>
    <w:rsid w:val="005F0CEE"/>
    <w:rsid w:val="005F6F7B"/>
    <w:rsid w:val="00615650"/>
    <w:rsid w:val="00616564"/>
    <w:rsid w:val="00616956"/>
    <w:rsid w:val="00621D8D"/>
    <w:rsid w:val="0065043E"/>
    <w:rsid w:val="006517F1"/>
    <w:rsid w:val="00656427"/>
    <w:rsid w:val="00685410"/>
    <w:rsid w:val="00686805"/>
    <w:rsid w:val="006A1A6E"/>
    <w:rsid w:val="006F14FE"/>
    <w:rsid w:val="006F3469"/>
    <w:rsid w:val="00713A35"/>
    <w:rsid w:val="007322E7"/>
    <w:rsid w:val="007332EB"/>
    <w:rsid w:val="00760D5B"/>
    <w:rsid w:val="00761937"/>
    <w:rsid w:val="00762610"/>
    <w:rsid w:val="007934FE"/>
    <w:rsid w:val="007E190C"/>
    <w:rsid w:val="00804D3B"/>
    <w:rsid w:val="0081111C"/>
    <w:rsid w:val="00812E95"/>
    <w:rsid w:val="00822F47"/>
    <w:rsid w:val="00833ECD"/>
    <w:rsid w:val="00885DF7"/>
    <w:rsid w:val="00896A29"/>
    <w:rsid w:val="008B439C"/>
    <w:rsid w:val="008F4E69"/>
    <w:rsid w:val="00906B29"/>
    <w:rsid w:val="0091764A"/>
    <w:rsid w:val="00940D7A"/>
    <w:rsid w:val="00941BF6"/>
    <w:rsid w:val="00941CDE"/>
    <w:rsid w:val="00950CA8"/>
    <w:rsid w:val="00966D18"/>
    <w:rsid w:val="00990E01"/>
    <w:rsid w:val="00992845"/>
    <w:rsid w:val="00996A19"/>
    <w:rsid w:val="009B6DDE"/>
    <w:rsid w:val="009D4C9A"/>
    <w:rsid w:val="009E1A66"/>
    <w:rsid w:val="009F16E6"/>
    <w:rsid w:val="009F3339"/>
    <w:rsid w:val="00A14AE3"/>
    <w:rsid w:val="00A32425"/>
    <w:rsid w:val="00A35220"/>
    <w:rsid w:val="00A36E87"/>
    <w:rsid w:val="00A402A8"/>
    <w:rsid w:val="00A4071A"/>
    <w:rsid w:val="00A61EAA"/>
    <w:rsid w:val="00A646BA"/>
    <w:rsid w:val="00A901D8"/>
    <w:rsid w:val="00AD2103"/>
    <w:rsid w:val="00AE6F1C"/>
    <w:rsid w:val="00B14F38"/>
    <w:rsid w:val="00B308A7"/>
    <w:rsid w:val="00B606A7"/>
    <w:rsid w:val="00B7030E"/>
    <w:rsid w:val="00B77A65"/>
    <w:rsid w:val="00B81F07"/>
    <w:rsid w:val="00B941A8"/>
    <w:rsid w:val="00BC5570"/>
    <w:rsid w:val="00BD1393"/>
    <w:rsid w:val="00BD768A"/>
    <w:rsid w:val="00C11BFE"/>
    <w:rsid w:val="00C25C13"/>
    <w:rsid w:val="00C26060"/>
    <w:rsid w:val="00C26FC6"/>
    <w:rsid w:val="00C31308"/>
    <w:rsid w:val="00C515FC"/>
    <w:rsid w:val="00C55DD4"/>
    <w:rsid w:val="00C851CA"/>
    <w:rsid w:val="00CC2667"/>
    <w:rsid w:val="00CD2790"/>
    <w:rsid w:val="00CE3EDC"/>
    <w:rsid w:val="00D04205"/>
    <w:rsid w:val="00D22D46"/>
    <w:rsid w:val="00D2317D"/>
    <w:rsid w:val="00D34F7E"/>
    <w:rsid w:val="00D52105"/>
    <w:rsid w:val="00DD3C20"/>
    <w:rsid w:val="00E10666"/>
    <w:rsid w:val="00E1758E"/>
    <w:rsid w:val="00E31C8A"/>
    <w:rsid w:val="00E34C5E"/>
    <w:rsid w:val="00E350A7"/>
    <w:rsid w:val="00E52A7C"/>
    <w:rsid w:val="00E566EE"/>
    <w:rsid w:val="00E6673F"/>
    <w:rsid w:val="00E77629"/>
    <w:rsid w:val="00E82602"/>
    <w:rsid w:val="00E83922"/>
    <w:rsid w:val="00E859A4"/>
    <w:rsid w:val="00EA34CF"/>
    <w:rsid w:val="00EB2337"/>
    <w:rsid w:val="00EB4BA6"/>
    <w:rsid w:val="00EC04C3"/>
    <w:rsid w:val="00EC3303"/>
    <w:rsid w:val="00EC51DB"/>
    <w:rsid w:val="00EC6D35"/>
    <w:rsid w:val="00ED3D41"/>
    <w:rsid w:val="00EE6EBB"/>
    <w:rsid w:val="00F06568"/>
    <w:rsid w:val="00F1663E"/>
    <w:rsid w:val="00F17606"/>
    <w:rsid w:val="00F23B35"/>
    <w:rsid w:val="00F334A9"/>
    <w:rsid w:val="00F56D6D"/>
    <w:rsid w:val="00F725D2"/>
    <w:rsid w:val="00F77966"/>
    <w:rsid w:val="00FD03D2"/>
    <w:rsid w:val="00FD3296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4E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9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1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104"/>
    <w:rPr>
      <w:rFonts w:cs="Times New Roman"/>
    </w:rPr>
  </w:style>
  <w:style w:type="paragraph" w:styleId="NoSpacing">
    <w:name w:val="No Spacing"/>
    <w:uiPriority w:val="99"/>
    <w:qFormat/>
    <w:rsid w:val="00686805"/>
    <w:rPr>
      <w:lang w:eastAsia="en-US"/>
    </w:rPr>
  </w:style>
  <w:style w:type="paragraph" w:styleId="ListParagraph">
    <w:name w:val="List Paragraph"/>
    <w:basedOn w:val="Normal"/>
    <w:uiPriority w:val="99"/>
    <w:qFormat/>
    <w:rsid w:val="00F3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18</Pages>
  <Words>3328</Words>
  <Characters>18976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2010</cp:lastModifiedBy>
  <cp:revision>10</cp:revision>
  <cp:lastPrinted>2015-04-10T06:34:00Z</cp:lastPrinted>
  <dcterms:created xsi:type="dcterms:W3CDTF">2016-07-04T12:57:00Z</dcterms:created>
  <dcterms:modified xsi:type="dcterms:W3CDTF">2016-08-24T06:40:00Z</dcterms:modified>
</cp:coreProperties>
</file>