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C9C" w:rsidRDefault="002A5C9C" w:rsidP="002A5C9C">
      <w:pPr>
        <w:spacing w:after="0"/>
        <w:ind w:right="4394"/>
        <w:rPr>
          <w:rFonts w:ascii="Times New Roman" w:eastAsia="Calibri" w:hAnsi="Times New Roman" w:cs="Times New Roman"/>
        </w:rPr>
      </w:pPr>
      <w:r>
        <w:rPr>
          <w:rFonts w:ascii="Times New Roman" w:eastAsia="Calibri" w:hAnsi="Times New Roman" w:cs="Times New Roman"/>
        </w:rPr>
        <w:t>Муниципальное казенное учреждение «Муниципальный центр обеспечения и развития образования Новоорского района Оренбургской области»</w:t>
      </w:r>
    </w:p>
    <w:p w:rsidR="002A5C9C" w:rsidRDefault="002A5C9C" w:rsidP="002A5C9C">
      <w:pPr>
        <w:spacing w:after="0"/>
        <w:ind w:right="4394"/>
        <w:rPr>
          <w:rFonts w:ascii="Times New Roman" w:eastAsia="Calibri" w:hAnsi="Times New Roman" w:cs="Times New Roman"/>
        </w:rPr>
      </w:pPr>
      <w:r>
        <w:rPr>
          <w:rFonts w:ascii="Times New Roman" w:eastAsia="Calibri" w:hAnsi="Times New Roman" w:cs="Times New Roman"/>
        </w:rPr>
        <w:t>Ресурсно-методический кабинет</w:t>
      </w:r>
    </w:p>
    <w:p w:rsidR="002A5C9C" w:rsidRDefault="004A28BB" w:rsidP="002A5C9C">
      <w:pPr>
        <w:spacing w:after="0"/>
        <w:ind w:right="4394"/>
        <w:rPr>
          <w:rFonts w:ascii="Times New Roman" w:eastAsia="Calibri" w:hAnsi="Times New Roman" w:cs="Times New Roman"/>
        </w:rPr>
      </w:pPr>
      <w:r>
        <w:rPr>
          <w:rFonts w:ascii="Times New Roman" w:eastAsia="Calibri" w:hAnsi="Times New Roman" w:cs="Times New Roman"/>
        </w:rPr>
        <w:t>«15» февраля 2017</w:t>
      </w:r>
      <w:r w:rsidR="002A5C9C">
        <w:rPr>
          <w:rFonts w:ascii="Times New Roman" w:eastAsia="Calibri" w:hAnsi="Times New Roman" w:cs="Times New Roman"/>
        </w:rPr>
        <w:t xml:space="preserve"> год  № </w:t>
      </w:r>
      <w:r w:rsidR="00410479">
        <w:rPr>
          <w:rFonts w:ascii="Times New Roman" w:eastAsia="Calibri" w:hAnsi="Times New Roman" w:cs="Times New Roman"/>
        </w:rPr>
        <w:t>12</w:t>
      </w:r>
    </w:p>
    <w:p w:rsidR="002A5C9C" w:rsidRDefault="002A5C9C" w:rsidP="002A5C9C">
      <w:pPr>
        <w:spacing w:after="0" w:line="100" w:lineRule="atLeast"/>
        <w:rPr>
          <w:rFonts w:ascii="Times New Roman" w:eastAsia="Calibri" w:hAnsi="Times New Roman" w:cs="Times New Roman"/>
          <w:b/>
          <w:bCs/>
          <w:color w:val="000000"/>
          <w:sz w:val="24"/>
          <w:szCs w:val="24"/>
        </w:rPr>
      </w:pPr>
    </w:p>
    <w:p w:rsidR="002A5C9C" w:rsidRDefault="002A5C9C" w:rsidP="002A5C9C">
      <w:pPr>
        <w:spacing w:after="0" w:line="100" w:lineRule="atLeast"/>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Аналитическаясправка</w:t>
      </w:r>
    </w:p>
    <w:p w:rsidR="002A5C9C" w:rsidRDefault="00E51DEC" w:rsidP="002A5C9C">
      <w:pPr>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О </w:t>
      </w:r>
      <w:r w:rsidR="002A5C9C">
        <w:rPr>
          <w:rFonts w:ascii="Times New Roman" w:eastAsia="Calibri" w:hAnsi="Times New Roman" w:cs="Times New Roman"/>
          <w:b/>
          <w:bCs/>
          <w:color w:val="000000"/>
          <w:sz w:val="28"/>
          <w:szCs w:val="28"/>
        </w:rPr>
        <w:t>результатах</w:t>
      </w:r>
      <w:r>
        <w:rPr>
          <w:rFonts w:ascii="Times New Roman" w:eastAsia="Calibri" w:hAnsi="Times New Roman" w:cs="Times New Roman"/>
          <w:b/>
          <w:bCs/>
          <w:color w:val="000000"/>
          <w:sz w:val="28"/>
          <w:szCs w:val="28"/>
        </w:rPr>
        <w:t xml:space="preserve"> </w:t>
      </w:r>
      <w:r w:rsidR="002A5C9C">
        <w:rPr>
          <w:rFonts w:ascii="Times New Roman" w:eastAsia="Calibri" w:hAnsi="Times New Roman" w:cs="Times New Roman"/>
          <w:b/>
          <w:bCs/>
          <w:color w:val="000000"/>
          <w:sz w:val="28"/>
          <w:szCs w:val="28"/>
        </w:rPr>
        <w:t>проведения</w:t>
      </w:r>
      <w:r w:rsidR="002A5C9C">
        <w:rPr>
          <w:rFonts w:ascii="Times New Roman" w:eastAsia="Times New Roman" w:hAnsi="Times New Roman" w:cs="Times New Roman"/>
          <w:b/>
          <w:bCs/>
          <w:color w:val="000000"/>
          <w:sz w:val="28"/>
          <w:szCs w:val="28"/>
        </w:rPr>
        <w:t xml:space="preserve">  пробного  экзамена </w:t>
      </w:r>
      <w:r w:rsidR="002A5C9C">
        <w:rPr>
          <w:rFonts w:ascii="Times New Roman" w:eastAsia="Calibri" w:hAnsi="Times New Roman" w:cs="Times New Roman"/>
          <w:b/>
          <w:bCs/>
          <w:color w:val="000000"/>
          <w:sz w:val="28"/>
          <w:szCs w:val="28"/>
        </w:rPr>
        <w:t>по</w:t>
      </w:r>
      <w:r w:rsidR="002A5C9C">
        <w:rPr>
          <w:rFonts w:ascii="Times New Roman" w:hAnsi="Times New Roman" w:cs="Times New Roman"/>
          <w:b/>
          <w:bCs/>
          <w:color w:val="000000"/>
          <w:sz w:val="28"/>
          <w:szCs w:val="28"/>
        </w:rPr>
        <w:t xml:space="preserve"> хим</w:t>
      </w:r>
      <w:r w:rsidR="002A5C9C">
        <w:rPr>
          <w:rFonts w:ascii="Times New Roman" w:hAnsi="Times New Roman" w:cs="Times New Roman"/>
          <w:b/>
          <w:sz w:val="28"/>
          <w:szCs w:val="28"/>
        </w:rPr>
        <w:t>ии</w:t>
      </w:r>
      <w:r w:rsidR="002A5C9C">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в </w:t>
      </w:r>
      <w:r w:rsidR="002A5C9C">
        <w:rPr>
          <w:rFonts w:ascii="Times New Roman" w:eastAsia="Times New Roman" w:hAnsi="Times New Roman" w:cs="Times New Roman"/>
          <w:b/>
          <w:bCs/>
          <w:color w:val="000000"/>
          <w:sz w:val="28"/>
          <w:szCs w:val="28"/>
        </w:rPr>
        <w:t xml:space="preserve">9 </w:t>
      </w:r>
      <w:r w:rsidR="002A5C9C">
        <w:rPr>
          <w:rFonts w:ascii="Times New Roman" w:eastAsia="Calibri" w:hAnsi="Times New Roman" w:cs="Times New Roman"/>
          <w:b/>
          <w:bCs/>
          <w:color w:val="000000"/>
          <w:sz w:val="28"/>
          <w:szCs w:val="28"/>
        </w:rPr>
        <w:t>классах Новоорского района.</w:t>
      </w:r>
    </w:p>
    <w:p w:rsidR="002A2B43" w:rsidRPr="004A28BB" w:rsidRDefault="00410479" w:rsidP="002A2B43">
      <w:pPr>
        <w:pStyle w:val="a6"/>
        <w:jc w:val="both"/>
        <w:rPr>
          <w:rFonts w:ascii="Times New Roman" w:hAnsi="Times New Roman" w:cs="Times New Roman"/>
          <w:sz w:val="24"/>
          <w:szCs w:val="24"/>
        </w:rPr>
      </w:pPr>
      <w:r>
        <w:rPr>
          <w:rFonts w:ascii="Times New Roman" w:hAnsi="Times New Roman" w:cs="Times New Roman"/>
          <w:sz w:val="24"/>
          <w:szCs w:val="24"/>
          <w:lang w:bidi="ru-RU"/>
        </w:rPr>
        <w:t xml:space="preserve">  </w:t>
      </w:r>
      <w:r w:rsidR="008B075E">
        <w:rPr>
          <w:rFonts w:ascii="Times New Roman" w:hAnsi="Times New Roman" w:cs="Times New Roman"/>
          <w:sz w:val="24"/>
          <w:szCs w:val="24"/>
          <w:lang w:bidi="ru-RU"/>
        </w:rPr>
        <w:tab/>
      </w:r>
      <w:r>
        <w:rPr>
          <w:rFonts w:ascii="Times New Roman" w:hAnsi="Times New Roman" w:cs="Times New Roman"/>
          <w:sz w:val="24"/>
          <w:szCs w:val="24"/>
          <w:lang w:bidi="ru-RU"/>
        </w:rPr>
        <w:t xml:space="preserve">  </w:t>
      </w:r>
      <w:proofErr w:type="gramStart"/>
      <w:r w:rsidR="002A2B43" w:rsidRPr="004A28BB">
        <w:rPr>
          <w:rFonts w:ascii="Times New Roman" w:hAnsi="Times New Roman" w:cs="Times New Roman"/>
          <w:sz w:val="24"/>
          <w:szCs w:val="24"/>
          <w:lang w:bidi="ru-RU"/>
        </w:rPr>
        <w:t>В соответствии с  приказом министерства образования Оренбургской области от 11.08.2016 г. №01-21/2094 «О реализации региональной системы оценки качества образования в 2016-2017 учебном году», письмом ГБУ РЦРО от 26.01.2017 №01-08/80 «О графике проведения тренировочных ЕГЭ и ОГЭ предметов по выбору», приказом отдела образования администрации Новоорского района от 06.02.2017 №43 «О проведении тренировочных ЕГЭ и ОГЭ предметов по выбору»</w:t>
      </w:r>
      <w:r w:rsidR="002A2B43">
        <w:rPr>
          <w:rFonts w:ascii="Times New Roman" w:hAnsi="Times New Roman" w:cs="Times New Roman"/>
          <w:sz w:val="24"/>
          <w:szCs w:val="24"/>
          <w:lang w:bidi="ru-RU"/>
        </w:rPr>
        <w:t xml:space="preserve"> </w:t>
      </w:r>
      <w:r w:rsidR="002A2B43" w:rsidRPr="004A28BB">
        <w:rPr>
          <w:rFonts w:ascii="Times New Roman" w:eastAsia="Calibri" w:hAnsi="Times New Roman" w:cs="Times New Roman"/>
          <w:sz w:val="24"/>
          <w:szCs w:val="24"/>
        </w:rPr>
        <w:t>были</w:t>
      </w:r>
      <w:proofErr w:type="gramEnd"/>
      <w:r w:rsidR="002A2B43" w:rsidRPr="004A28BB">
        <w:rPr>
          <w:rFonts w:ascii="Times New Roman" w:eastAsia="Calibri" w:hAnsi="Times New Roman" w:cs="Times New Roman"/>
          <w:sz w:val="24"/>
          <w:szCs w:val="24"/>
        </w:rPr>
        <w:t xml:space="preserve">  проведены пробные экзамены для обучающихся</w:t>
      </w:r>
      <w:r w:rsidR="002A2B43" w:rsidRPr="004A28BB">
        <w:rPr>
          <w:rFonts w:ascii="Times New Roman" w:eastAsia="Times New Roman" w:hAnsi="Times New Roman" w:cs="Times New Roman"/>
          <w:sz w:val="24"/>
          <w:szCs w:val="24"/>
        </w:rPr>
        <w:t xml:space="preserve"> 9,11 </w:t>
      </w:r>
      <w:r w:rsidR="002A2B43" w:rsidRPr="004A28BB">
        <w:rPr>
          <w:rFonts w:ascii="Times New Roman" w:eastAsia="Calibri" w:hAnsi="Times New Roman" w:cs="Times New Roman"/>
          <w:sz w:val="24"/>
          <w:szCs w:val="24"/>
        </w:rPr>
        <w:t>классов</w:t>
      </w:r>
      <w:r w:rsidR="002A2B43">
        <w:rPr>
          <w:rFonts w:ascii="Times New Roman" w:eastAsia="Calibri" w:hAnsi="Times New Roman" w:cs="Times New Roman"/>
          <w:sz w:val="24"/>
          <w:szCs w:val="24"/>
        </w:rPr>
        <w:t xml:space="preserve"> </w:t>
      </w:r>
      <w:r w:rsidR="002A2B43" w:rsidRPr="004A28BB">
        <w:rPr>
          <w:rFonts w:ascii="Times New Roman" w:eastAsia="Calibri" w:hAnsi="Times New Roman" w:cs="Times New Roman"/>
          <w:sz w:val="24"/>
          <w:szCs w:val="24"/>
        </w:rPr>
        <w:t>с</w:t>
      </w:r>
      <w:r w:rsidR="002A2B43">
        <w:rPr>
          <w:rFonts w:ascii="Times New Roman" w:eastAsia="Calibri" w:hAnsi="Times New Roman" w:cs="Times New Roman"/>
          <w:sz w:val="24"/>
          <w:szCs w:val="24"/>
        </w:rPr>
        <w:t xml:space="preserve"> </w:t>
      </w:r>
      <w:r w:rsidR="002A2B43" w:rsidRPr="004A28BB">
        <w:rPr>
          <w:rFonts w:ascii="Times New Roman" w:eastAsia="Calibri" w:hAnsi="Times New Roman" w:cs="Times New Roman"/>
          <w:sz w:val="24"/>
          <w:szCs w:val="24"/>
        </w:rPr>
        <w:t>использованием</w:t>
      </w:r>
      <w:r w:rsidR="002A2B43">
        <w:rPr>
          <w:rFonts w:ascii="Times New Roman" w:eastAsia="Calibri" w:hAnsi="Times New Roman" w:cs="Times New Roman"/>
          <w:sz w:val="24"/>
          <w:szCs w:val="24"/>
        </w:rPr>
        <w:t xml:space="preserve"> </w:t>
      </w:r>
      <w:r w:rsidR="002A2B43" w:rsidRPr="004A28BB">
        <w:rPr>
          <w:rFonts w:ascii="Times New Roman" w:eastAsia="Calibri" w:hAnsi="Times New Roman" w:cs="Times New Roman"/>
          <w:sz w:val="24"/>
          <w:szCs w:val="24"/>
        </w:rPr>
        <w:t>единых</w:t>
      </w:r>
      <w:r w:rsidR="002A2B43">
        <w:rPr>
          <w:rFonts w:ascii="Times New Roman" w:eastAsia="Calibri" w:hAnsi="Times New Roman" w:cs="Times New Roman"/>
          <w:sz w:val="24"/>
          <w:szCs w:val="24"/>
        </w:rPr>
        <w:t xml:space="preserve"> </w:t>
      </w:r>
      <w:r w:rsidR="002A2B43" w:rsidRPr="004A28BB">
        <w:rPr>
          <w:rFonts w:ascii="Times New Roman" w:eastAsia="Calibri" w:hAnsi="Times New Roman" w:cs="Times New Roman"/>
          <w:sz w:val="24"/>
          <w:szCs w:val="24"/>
        </w:rPr>
        <w:t>контрольных измерительных</w:t>
      </w:r>
      <w:r w:rsidR="002A2B43">
        <w:rPr>
          <w:rFonts w:ascii="Times New Roman" w:eastAsia="Calibri" w:hAnsi="Times New Roman" w:cs="Times New Roman"/>
          <w:sz w:val="24"/>
          <w:szCs w:val="24"/>
        </w:rPr>
        <w:t xml:space="preserve"> </w:t>
      </w:r>
      <w:r w:rsidR="002A2B43" w:rsidRPr="004A28BB">
        <w:rPr>
          <w:rFonts w:ascii="Times New Roman" w:eastAsia="Calibri" w:hAnsi="Times New Roman" w:cs="Times New Roman"/>
          <w:sz w:val="24"/>
          <w:szCs w:val="24"/>
        </w:rPr>
        <w:t>материалов.</w:t>
      </w:r>
    </w:p>
    <w:p w:rsidR="002A2B43" w:rsidRPr="004A28BB" w:rsidRDefault="00410479" w:rsidP="002A2B43">
      <w:pPr>
        <w:pStyle w:val="a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8B075E">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 xml:space="preserve"> </w:t>
      </w:r>
      <w:r w:rsidR="002A2B43" w:rsidRPr="004A28BB">
        <w:rPr>
          <w:rFonts w:ascii="Times New Roman" w:eastAsia="Calibri" w:hAnsi="Times New Roman" w:cs="Times New Roman"/>
          <w:color w:val="000000"/>
          <w:sz w:val="24"/>
          <w:szCs w:val="24"/>
        </w:rPr>
        <w:t>Цель:</w:t>
      </w:r>
      <w:r w:rsidR="002A2B43">
        <w:rPr>
          <w:rFonts w:ascii="Times New Roman" w:eastAsia="Calibri" w:hAnsi="Times New Roman" w:cs="Times New Roman"/>
          <w:color w:val="000000"/>
          <w:sz w:val="24"/>
          <w:szCs w:val="24"/>
        </w:rPr>
        <w:t xml:space="preserve"> </w:t>
      </w:r>
      <w:r w:rsidR="002A2B43" w:rsidRPr="004A28BB">
        <w:rPr>
          <w:rFonts w:ascii="Times New Roman" w:eastAsia="Calibri" w:hAnsi="Times New Roman" w:cs="Times New Roman"/>
          <w:color w:val="000000"/>
          <w:sz w:val="24"/>
          <w:szCs w:val="24"/>
        </w:rPr>
        <w:t xml:space="preserve">объективная оценка уровня освоения </w:t>
      </w:r>
      <w:proofErr w:type="gramStart"/>
      <w:r w:rsidR="002A2B43" w:rsidRPr="004A28BB">
        <w:rPr>
          <w:rFonts w:ascii="Times New Roman" w:eastAsia="Calibri" w:hAnsi="Times New Roman" w:cs="Times New Roman"/>
          <w:color w:val="000000"/>
          <w:sz w:val="24"/>
          <w:szCs w:val="24"/>
        </w:rPr>
        <w:t>обучающимися</w:t>
      </w:r>
      <w:proofErr w:type="gramEnd"/>
      <w:r w:rsidR="002A2B43" w:rsidRPr="004A28BB">
        <w:rPr>
          <w:rFonts w:ascii="Times New Roman" w:eastAsia="Calibri" w:hAnsi="Times New Roman" w:cs="Times New Roman"/>
          <w:color w:val="000000"/>
          <w:sz w:val="24"/>
          <w:szCs w:val="24"/>
        </w:rPr>
        <w:t xml:space="preserve">  9 классов предметного содержания курса хими</w:t>
      </w:r>
      <w:r w:rsidR="002A2B43" w:rsidRPr="004A28BB">
        <w:rPr>
          <w:rFonts w:ascii="Times New Roman" w:hAnsi="Times New Roman" w:cs="Times New Roman"/>
          <w:color w:val="000000"/>
          <w:sz w:val="24"/>
          <w:szCs w:val="24"/>
        </w:rPr>
        <w:t>и</w:t>
      </w:r>
      <w:r w:rsidR="002A2B43" w:rsidRPr="004A28BB">
        <w:rPr>
          <w:rFonts w:ascii="Times New Roman" w:eastAsia="Calibri" w:hAnsi="Times New Roman" w:cs="Times New Roman"/>
          <w:color w:val="000000"/>
          <w:sz w:val="24"/>
          <w:szCs w:val="24"/>
        </w:rPr>
        <w:t>, выявление тех элементов содержания, которые вызывают наибольшие затруднения и установления степени готовности к итоговой аттестации.</w:t>
      </w:r>
    </w:p>
    <w:p w:rsidR="002A2B43" w:rsidRPr="004A28BB" w:rsidRDefault="00410479" w:rsidP="002A2B43">
      <w:pPr>
        <w:pStyle w:val="a6"/>
        <w:jc w:val="both"/>
        <w:rPr>
          <w:rFonts w:ascii="Times New Roman" w:eastAsia="Times New Roman" w:hAnsi="Times New Roman" w:cs="Times New Roman"/>
          <w:color w:val="000000"/>
          <w:sz w:val="24"/>
          <w:szCs w:val="24"/>
        </w:rPr>
      </w:pPr>
      <w:r>
        <w:rPr>
          <w:rFonts w:ascii="Times New Roman" w:eastAsia="Calibri" w:hAnsi="Times New Roman" w:cs="Times New Roman"/>
          <w:color w:val="000000"/>
          <w:sz w:val="24"/>
          <w:szCs w:val="24"/>
        </w:rPr>
        <w:t xml:space="preserve">   </w:t>
      </w:r>
      <w:r w:rsidR="008B075E">
        <w:rPr>
          <w:rFonts w:ascii="Times New Roman" w:eastAsia="Calibri" w:hAnsi="Times New Roman" w:cs="Times New Roman"/>
          <w:color w:val="000000"/>
          <w:sz w:val="24"/>
          <w:szCs w:val="24"/>
        </w:rPr>
        <w:tab/>
      </w:r>
      <w:r w:rsidR="002A2B43" w:rsidRPr="004A28BB">
        <w:rPr>
          <w:rFonts w:ascii="Times New Roman" w:eastAsia="Calibri" w:hAnsi="Times New Roman" w:cs="Times New Roman"/>
          <w:color w:val="000000"/>
          <w:sz w:val="24"/>
          <w:szCs w:val="24"/>
        </w:rPr>
        <w:t>Сроки</w:t>
      </w:r>
      <w:r w:rsidR="002A2B43">
        <w:rPr>
          <w:rFonts w:ascii="Times New Roman" w:eastAsia="Calibri" w:hAnsi="Times New Roman" w:cs="Times New Roman"/>
          <w:color w:val="000000"/>
          <w:sz w:val="24"/>
          <w:szCs w:val="24"/>
        </w:rPr>
        <w:t xml:space="preserve"> </w:t>
      </w:r>
      <w:r w:rsidR="002A2B43" w:rsidRPr="004A28BB">
        <w:rPr>
          <w:rFonts w:ascii="Times New Roman" w:eastAsia="Calibri" w:hAnsi="Times New Roman" w:cs="Times New Roman"/>
          <w:color w:val="000000"/>
          <w:sz w:val="24"/>
          <w:szCs w:val="24"/>
        </w:rPr>
        <w:t xml:space="preserve">проведения: </w:t>
      </w:r>
      <w:r w:rsidR="002A2B43" w:rsidRPr="004A28BB">
        <w:rPr>
          <w:rFonts w:ascii="Times New Roman" w:eastAsia="Times New Roman" w:hAnsi="Times New Roman" w:cs="Times New Roman"/>
          <w:color w:val="000000"/>
          <w:sz w:val="24"/>
          <w:szCs w:val="24"/>
        </w:rPr>
        <w:t xml:space="preserve"> 15.02.2017г.</w:t>
      </w:r>
    </w:p>
    <w:p w:rsidR="002A2B43" w:rsidRPr="004A28BB" w:rsidRDefault="00410479" w:rsidP="002A2B43">
      <w:pPr>
        <w:pStyle w:val="a6"/>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B075E">
        <w:rPr>
          <w:rFonts w:ascii="Times New Roman" w:eastAsia="Times New Roman" w:hAnsi="Times New Roman" w:cs="Times New Roman"/>
          <w:color w:val="000000"/>
          <w:sz w:val="24"/>
          <w:szCs w:val="24"/>
        </w:rPr>
        <w:tab/>
      </w:r>
      <w:r w:rsidR="002A2B43" w:rsidRPr="004A28BB">
        <w:rPr>
          <w:rFonts w:ascii="Times New Roman" w:eastAsia="Times New Roman" w:hAnsi="Times New Roman" w:cs="Times New Roman"/>
          <w:color w:val="000000"/>
          <w:sz w:val="24"/>
          <w:szCs w:val="24"/>
        </w:rPr>
        <w:t>Состав комиссии: учителя химии Новоорского района первой и высшей квалификационных категорий.</w:t>
      </w:r>
    </w:p>
    <w:p w:rsidR="002A2B43" w:rsidRPr="004A28BB" w:rsidRDefault="002A2B43" w:rsidP="002A2B43">
      <w:pPr>
        <w:pStyle w:val="a6"/>
        <w:jc w:val="both"/>
        <w:rPr>
          <w:rFonts w:ascii="Times New Roman" w:eastAsia="Calibri" w:hAnsi="Times New Roman" w:cs="Times New Roman"/>
          <w:color w:val="000000"/>
          <w:sz w:val="24"/>
          <w:szCs w:val="24"/>
        </w:rPr>
      </w:pPr>
    </w:p>
    <w:p w:rsidR="002A2B43" w:rsidRPr="004A28BB" w:rsidRDefault="008B075E" w:rsidP="002A2B43">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A2B43" w:rsidRPr="004A28BB">
        <w:rPr>
          <w:rFonts w:ascii="Times New Roman" w:hAnsi="Times New Roman" w:cs="Times New Roman"/>
          <w:sz w:val="24"/>
          <w:szCs w:val="24"/>
        </w:rPr>
        <w:t xml:space="preserve">Экзамен по химии писали 60 обучающихся 9-х классов из 10 образовательных организаций района, что составило 18,9% от общего количества участников ГИА. </w:t>
      </w:r>
    </w:p>
    <w:p w:rsidR="002A2B43" w:rsidRPr="004A28BB" w:rsidRDefault="002A2B43" w:rsidP="002A2B43">
      <w:pPr>
        <w:pStyle w:val="a6"/>
        <w:jc w:val="both"/>
        <w:rPr>
          <w:rFonts w:ascii="Times New Roman" w:hAnsi="Times New Roman" w:cs="Times New Roman"/>
          <w:sz w:val="24"/>
          <w:szCs w:val="24"/>
        </w:rPr>
      </w:pPr>
      <w:r w:rsidRPr="004A28BB">
        <w:rPr>
          <w:rFonts w:ascii="Times New Roman" w:hAnsi="Times New Roman" w:cs="Times New Roman"/>
          <w:sz w:val="24"/>
          <w:szCs w:val="24"/>
        </w:rPr>
        <w:t>Общая продолжительность экзамена по химии  – 2 часа (120 минут). Перед началом экзамена все обучающиеся прошли подробный инструктаж по его проведению. Участникам экзамена по химии  разрешено пользоваться Периодической системы химических элементов Д.И. Менделеева, электрохимическим рядом напряжений металлов, таблицей растворимости солей, кислот, оснований в воде.</w:t>
      </w:r>
    </w:p>
    <w:p w:rsidR="002A2B43" w:rsidRDefault="002A2B43" w:rsidP="002A2B43">
      <w:pPr>
        <w:pStyle w:val="a6"/>
        <w:jc w:val="both"/>
        <w:rPr>
          <w:rFonts w:ascii="Times New Roman" w:hAnsi="Times New Roman" w:cs="Times New Roman"/>
          <w:sz w:val="24"/>
          <w:szCs w:val="24"/>
        </w:rPr>
      </w:pPr>
      <w:r w:rsidRPr="004A28BB">
        <w:rPr>
          <w:rFonts w:ascii="Times New Roman" w:eastAsia="Calibri" w:hAnsi="Times New Roman" w:cs="Times New Roman"/>
          <w:color w:val="000000"/>
          <w:sz w:val="24"/>
          <w:szCs w:val="24"/>
        </w:rPr>
        <w:t>По</w:t>
      </w:r>
      <w:r>
        <w:rPr>
          <w:rFonts w:ascii="Times New Roman" w:eastAsia="Calibri" w:hAnsi="Times New Roman" w:cs="Times New Roman"/>
          <w:color w:val="000000"/>
          <w:sz w:val="24"/>
          <w:szCs w:val="24"/>
        </w:rPr>
        <w:t xml:space="preserve"> </w:t>
      </w:r>
      <w:r w:rsidRPr="004A28BB">
        <w:rPr>
          <w:rFonts w:ascii="Times New Roman" w:eastAsia="Calibri" w:hAnsi="Times New Roman" w:cs="Times New Roman"/>
          <w:color w:val="000000"/>
          <w:sz w:val="24"/>
          <w:szCs w:val="24"/>
        </w:rPr>
        <w:t>итогам</w:t>
      </w:r>
      <w:r>
        <w:rPr>
          <w:rFonts w:ascii="Times New Roman" w:eastAsia="Calibri" w:hAnsi="Times New Roman" w:cs="Times New Roman"/>
          <w:color w:val="000000"/>
          <w:sz w:val="24"/>
          <w:szCs w:val="24"/>
        </w:rPr>
        <w:t xml:space="preserve"> </w:t>
      </w:r>
      <w:r w:rsidRPr="004A28BB">
        <w:rPr>
          <w:rFonts w:ascii="Times New Roman" w:eastAsia="Calibri" w:hAnsi="Times New Roman" w:cs="Times New Roman"/>
          <w:color w:val="000000"/>
          <w:sz w:val="24"/>
          <w:szCs w:val="24"/>
        </w:rPr>
        <w:t>проведения</w:t>
      </w:r>
      <w:r>
        <w:rPr>
          <w:rFonts w:ascii="Times New Roman" w:eastAsia="Calibri" w:hAnsi="Times New Roman" w:cs="Times New Roman"/>
          <w:color w:val="000000"/>
          <w:sz w:val="24"/>
          <w:szCs w:val="24"/>
        </w:rPr>
        <w:t xml:space="preserve"> </w:t>
      </w:r>
      <w:r w:rsidRPr="004A28BB">
        <w:rPr>
          <w:rFonts w:ascii="Times New Roman" w:eastAsia="Calibri" w:hAnsi="Times New Roman" w:cs="Times New Roman"/>
          <w:color w:val="000000"/>
          <w:sz w:val="24"/>
          <w:szCs w:val="24"/>
        </w:rPr>
        <w:t>пробного</w:t>
      </w:r>
      <w:r>
        <w:rPr>
          <w:rFonts w:ascii="Times New Roman" w:eastAsia="Calibri" w:hAnsi="Times New Roman" w:cs="Times New Roman"/>
          <w:color w:val="000000"/>
          <w:sz w:val="24"/>
          <w:szCs w:val="24"/>
        </w:rPr>
        <w:t xml:space="preserve"> </w:t>
      </w:r>
      <w:r w:rsidRPr="004A28BB">
        <w:rPr>
          <w:rFonts w:ascii="Times New Roman" w:hAnsi="Times New Roman" w:cs="Times New Roman"/>
          <w:color w:val="000000"/>
          <w:sz w:val="24"/>
          <w:szCs w:val="24"/>
        </w:rPr>
        <w:t>э</w:t>
      </w:r>
      <w:r w:rsidRPr="004A28BB">
        <w:rPr>
          <w:rFonts w:ascii="Times New Roman" w:eastAsia="Calibri" w:hAnsi="Times New Roman" w:cs="Times New Roman"/>
          <w:color w:val="000000"/>
          <w:sz w:val="24"/>
          <w:szCs w:val="24"/>
        </w:rPr>
        <w:t>кзамена</w:t>
      </w:r>
      <w:r>
        <w:rPr>
          <w:rFonts w:ascii="Times New Roman" w:eastAsia="Calibri" w:hAnsi="Times New Roman" w:cs="Times New Roman"/>
          <w:color w:val="000000"/>
          <w:sz w:val="24"/>
          <w:szCs w:val="24"/>
        </w:rPr>
        <w:t xml:space="preserve"> </w:t>
      </w:r>
      <w:r w:rsidRPr="004A28BB">
        <w:rPr>
          <w:rFonts w:ascii="Times New Roman" w:eastAsia="Calibri" w:hAnsi="Times New Roman" w:cs="Times New Roman"/>
          <w:color w:val="000000"/>
          <w:sz w:val="24"/>
          <w:szCs w:val="24"/>
        </w:rPr>
        <w:t>по</w:t>
      </w:r>
      <w:r>
        <w:rPr>
          <w:rFonts w:ascii="Times New Roman" w:eastAsia="Calibri" w:hAnsi="Times New Roman" w:cs="Times New Roman"/>
          <w:color w:val="000000"/>
          <w:sz w:val="24"/>
          <w:szCs w:val="24"/>
        </w:rPr>
        <w:t xml:space="preserve"> </w:t>
      </w:r>
      <w:r w:rsidRPr="004A28BB">
        <w:rPr>
          <w:rFonts w:ascii="Times New Roman" w:hAnsi="Times New Roman" w:cs="Times New Roman"/>
          <w:sz w:val="24"/>
          <w:szCs w:val="24"/>
        </w:rPr>
        <w:t>химии   успеваемость составила 100%, качество знаний – 61,7% .</w:t>
      </w:r>
    </w:p>
    <w:p w:rsidR="002A2B43" w:rsidRDefault="002A2B43" w:rsidP="002A2B43">
      <w:pPr>
        <w:pStyle w:val="a6"/>
        <w:jc w:val="both"/>
        <w:rPr>
          <w:rFonts w:ascii="Times New Roman" w:hAnsi="Times New Roman" w:cs="Times New Roman"/>
          <w:sz w:val="24"/>
          <w:szCs w:val="24"/>
        </w:rPr>
      </w:pPr>
    </w:p>
    <w:p w:rsidR="000C1243" w:rsidRPr="004A28BB" w:rsidRDefault="000C1243" w:rsidP="008B075E">
      <w:pPr>
        <w:pStyle w:val="a6"/>
        <w:ind w:firstLine="708"/>
        <w:jc w:val="both"/>
        <w:rPr>
          <w:rFonts w:ascii="Times New Roman" w:hAnsi="Times New Roman" w:cs="Times New Roman"/>
          <w:sz w:val="24"/>
          <w:szCs w:val="24"/>
        </w:rPr>
      </w:pPr>
      <w:r w:rsidRPr="004A28BB">
        <w:rPr>
          <w:rFonts w:ascii="Times New Roman" w:hAnsi="Times New Roman" w:cs="Times New Roman"/>
          <w:sz w:val="24"/>
          <w:szCs w:val="24"/>
        </w:rPr>
        <w:t>Положительным моментом является то, что все обучающиеся справились с выполнением экзаменационной  работы.</w:t>
      </w:r>
    </w:p>
    <w:p w:rsidR="002A2B43" w:rsidRDefault="002A2B43" w:rsidP="002A2B43">
      <w:pPr>
        <w:pStyle w:val="a6"/>
        <w:jc w:val="both"/>
        <w:rPr>
          <w:rFonts w:ascii="Times New Roman" w:hAnsi="Times New Roman" w:cs="Times New Roman"/>
          <w:sz w:val="24"/>
          <w:szCs w:val="24"/>
        </w:rPr>
      </w:pPr>
    </w:p>
    <w:p w:rsidR="002A2B43" w:rsidRPr="00F774B6" w:rsidRDefault="00AC2E40" w:rsidP="00F774B6">
      <w:pPr>
        <w:pStyle w:val="a6"/>
        <w:jc w:val="center"/>
        <w:rPr>
          <w:rFonts w:ascii="Times New Roman" w:hAnsi="Times New Roman" w:cs="Times New Roman"/>
          <w:sz w:val="24"/>
          <w:szCs w:val="24"/>
        </w:rPr>
      </w:pPr>
      <w:r>
        <w:rPr>
          <w:rFonts w:ascii="Times New Roman" w:eastAsia="Calibri" w:hAnsi="Times New Roman" w:cs="Times New Roman"/>
          <w:b/>
          <w:bCs/>
          <w:color w:val="000000"/>
          <w:sz w:val="24"/>
          <w:szCs w:val="24"/>
        </w:rPr>
        <w:t>Результаты выполнения пробного экзамена по химии в 9 классе</w:t>
      </w:r>
    </w:p>
    <w:p w:rsidR="007C4B1B" w:rsidRPr="004A28BB" w:rsidRDefault="007C4B1B" w:rsidP="004A28BB">
      <w:pPr>
        <w:pStyle w:val="a6"/>
        <w:jc w:val="both"/>
        <w:rPr>
          <w:rFonts w:ascii="Times New Roman" w:hAnsi="Times New Roman" w:cs="Times New Roman"/>
          <w:b/>
          <w:sz w:val="24"/>
          <w:szCs w:val="24"/>
        </w:rPr>
      </w:pPr>
    </w:p>
    <w:p w:rsidR="007C4B1B" w:rsidRPr="004A28BB" w:rsidRDefault="007C4B1B" w:rsidP="004A28BB">
      <w:pPr>
        <w:pStyle w:val="a6"/>
        <w:rPr>
          <w:rFonts w:ascii="Times New Roman" w:hAnsi="Times New Roman" w:cs="Times New Roman"/>
          <w:sz w:val="24"/>
          <w:szCs w:val="24"/>
        </w:rPr>
      </w:pPr>
    </w:p>
    <w:p w:rsidR="00E51DEC" w:rsidRDefault="00E51DEC" w:rsidP="004A28BB">
      <w:pPr>
        <w:pStyle w:val="a6"/>
        <w:jc w:val="both"/>
        <w:rPr>
          <w:rFonts w:ascii="Times New Roman" w:hAnsi="Times New Roman" w:cs="Times New Roman"/>
          <w:sz w:val="24"/>
          <w:szCs w:val="24"/>
        </w:rPr>
      </w:pPr>
    </w:p>
    <w:p w:rsidR="00E51DEC" w:rsidRDefault="00E51DEC" w:rsidP="004A28BB">
      <w:pPr>
        <w:pStyle w:val="a6"/>
        <w:jc w:val="both"/>
        <w:rPr>
          <w:rFonts w:ascii="Times New Roman" w:hAnsi="Times New Roman" w:cs="Times New Roman"/>
          <w:sz w:val="24"/>
          <w:szCs w:val="24"/>
        </w:rPr>
      </w:pPr>
    </w:p>
    <w:tbl>
      <w:tblPr>
        <w:tblpPr w:leftFromText="180" w:rightFromText="180" w:vertAnchor="text" w:horzAnchor="margin" w:tblpXSpec="center" w:tblpY="321"/>
        <w:tblW w:w="9634" w:type="dxa"/>
        <w:tblLayout w:type="fixed"/>
        <w:tblLook w:val="04A0" w:firstRow="1" w:lastRow="0" w:firstColumn="1" w:lastColumn="0" w:noHBand="0" w:noVBand="1"/>
      </w:tblPr>
      <w:tblGrid>
        <w:gridCol w:w="417"/>
        <w:gridCol w:w="1602"/>
        <w:gridCol w:w="925"/>
        <w:gridCol w:w="840"/>
        <w:gridCol w:w="1207"/>
        <w:gridCol w:w="539"/>
        <w:gridCol w:w="539"/>
        <w:gridCol w:w="539"/>
        <w:gridCol w:w="539"/>
        <w:gridCol w:w="758"/>
        <w:gridCol w:w="760"/>
        <w:gridCol w:w="969"/>
      </w:tblGrid>
      <w:tr w:rsidR="00410479" w:rsidRPr="00E51DEC" w:rsidTr="00410479">
        <w:trPr>
          <w:trHeight w:val="260"/>
        </w:trPr>
        <w:tc>
          <w:tcPr>
            <w:tcW w:w="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479" w:rsidRPr="00E51DEC" w:rsidRDefault="00410479" w:rsidP="00410479">
            <w:pPr>
              <w:spacing w:after="0" w:line="240" w:lineRule="auto"/>
              <w:ind w:left="-284" w:firstLine="142"/>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 xml:space="preserve">№ </w:t>
            </w:r>
          </w:p>
        </w:tc>
        <w:tc>
          <w:tcPr>
            <w:tcW w:w="1602" w:type="dxa"/>
            <w:vMerge w:val="restart"/>
            <w:tcBorders>
              <w:top w:val="single" w:sz="4" w:space="0" w:color="auto"/>
              <w:left w:val="single" w:sz="4" w:space="0" w:color="auto"/>
              <w:bottom w:val="nil"/>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Название ОО</w:t>
            </w:r>
          </w:p>
        </w:tc>
        <w:tc>
          <w:tcPr>
            <w:tcW w:w="925" w:type="dxa"/>
            <w:vMerge w:val="restart"/>
            <w:tcBorders>
              <w:top w:val="single" w:sz="4" w:space="0" w:color="auto"/>
              <w:left w:val="single" w:sz="4" w:space="0" w:color="auto"/>
              <w:bottom w:val="nil"/>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Класс, литера</w:t>
            </w:r>
          </w:p>
        </w:tc>
        <w:tc>
          <w:tcPr>
            <w:tcW w:w="840" w:type="dxa"/>
            <w:vMerge w:val="restart"/>
            <w:tcBorders>
              <w:top w:val="single" w:sz="4" w:space="0" w:color="auto"/>
              <w:left w:val="single" w:sz="4" w:space="0" w:color="auto"/>
              <w:bottom w:val="nil"/>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 xml:space="preserve">Кол-во </w:t>
            </w:r>
            <w:proofErr w:type="spellStart"/>
            <w:r w:rsidRPr="00E51DEC">
              <w:rPr>
                <w:rFonts w:ascii="Times New Roman" w:eastAsia="Times New Roman" w:hAnsi="Times New Roman" w:cs="Times New Roman"/>
                <w:b/>
                <w:bCs/>
                <w:color w:val="000000"/>
                <w:sz w:val="20"/>
                <w:szCs w:val="20"/>
              </w:rPr>
              <w:t>обуч-ся</w:t>
            </w:r>
            <w:proofErr w:type="spellEnd"/>
            <w:r w:rsidRPr="00E51DEC">
              <w:rPr>
                <w:rFonts w:ascii="Times New Roman" w:eastAsia="Times New Roman" w:hAnsi="Times New Roman" w:cs="Times New Roman"/>
                <w:b/>
                <w:bCs/>
                <w:color w:val="000000"/>
                <w:sz w:val="20"/>
                <w:szCs w:val="20"/>
              </w:rPr>
              <w:t xml:space="preserve"> по списку</w:t>
            </w:r>
          </w:p>
        </w:tc>
        <w:tc>
          <w:tcPr>
            <w:tcW w:w="1207" w:type="dxa"/>
            <w:vMerge w:val="restart"/>
            <w:tcBorders>
              <w:top w:val="single" w:sz="4" w:space="0" w:color="auto"/>
              <w:left w:val="single" w:sz="4" w:space="0" w:color="auto"/>
              <w:bottom w:val="nil"/>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 xml:space="preserve">Кол-во </w:t>
            </w:r>
            <w:proofErr w:type="spellStart"/>
            <w:r w:rsidRPr="00E51DEC">
              <w:rPr>
                <w:rFonts w:ascii="Times New Roman" w:eastAsia="Times New Roman" w:hAnsi="Times New Roman" w:cs="Times New Roman"/>
                <w:b/>
                <w:bCs/>
                <w:color w:val="000000"/>
                <w:sz w:val="20"/>
                <w:szCs w:val="20"/>
              </w:rPr>
              <w:t>обуч-ся</w:t>
            </w:r>
            <w:proofErr w:type="spellEnd"/>
            <w:r w:rsidRPr="00E51DEC">
              <w:rPr>
                <w:rFonts w:ascii="Times New Roman" w:eastAsia="Times New Roman" w:hAnsi="Times New Roman" w:cs="Times New Roman"/>
                <w:b/>
                <w:bCs/>
                <w:color w:val="000000"/>
                <w:sz w:val="20"/>
                <w:szCs w:val="20"/>
              </w:rPr>
              <w:t xml:space="preserve">, </w:t>
            </w:r>
            <w:proofErr w:type="gramStart"/>
            <w:r w:rsidRPr="00E51DEC">
              <w:rPr>
                <w:rFonts w:ascii="Times New Roman" w:eastAsia="Times New Roman" w:hAnsi="Times New Roman" w:cs="Times New Roman"/>
                <w:b/>
                <w:bCs/>
                <w:color w:val="000000"/>
                <w:sz w:val="20"/>
                <w:szCs w:val="20"/>
              </w:rPr>
              <w:t>сдававших</w:t>
            </w:r>
            <w:proofErr w:type="gramEnd"/>
            <w:r w:rsidRPr="00E51DEC">
              <w:rPr>
                <w:rFonts w:ascii="Times New Roman" w:eastAsia="Times New Roman" w:hAnsi="Times New Roman" w:cs="Times New Roman"/>
                <w:b/>
                <w:bCs/>
                <w:color w:val="000000"/>
                <w:sz w:val="20"/>
                <w:szCs w:val="20"/>
              </w:rPr>
              <w:t xml:space="preserve"> экзамен</w:t>
            </w:r>
          </w:p>
        </w:tc>
        <w:tc>
          <w:tcPr>
            <w:tcW w:w="215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 xml:space="preserve">Количество </w:t>
            </w:r>
            <w:proofErr w:type="spellStart"/>
            <w:r w:rsidRPr="00E51DEC">
              <w:rPr>
                <w:rFonts w:ascii="Times New Roman" w:eastAsia="Times New Roman" w:hAnsi="Times New Roman" w:cs="Times New Roman"/>
                <w:b/>
                <w:bCs/>
                <w:sz w:val="20"/>
                <w:szCs w:val="20"/>
              </w:rPr>
              <w:t>обуч-ся</w:t>
            </w:r>
            <w:proofErr w:type="spellEnd"/>
            <w:r w:rsidRPr="00E51DEC">
              <w:rPr>
                <w:rFonts w:ascii="Times New Roman" w:eastAsia="Times New Roman" w:hAnsi="Times New Roman" w:cs="Times New Roman"/>
                <w:b/>
                <w:bCs/>
                <w:sz w:val="20"/>
                <w:szCs w:val="20"/>
              </w:rPr>
              <w:t xml:space="preserve">, </w:t>
            </w:r>
            <w:proofErr w:type="gramStart"/>
            <w:r w:rsidRPr="00E51DEC">
              <w:rPr>
                <w:rFonts w:ascii="Times New Roman" w:eastAsia="Times New Roman" w:hAnsi="Times New Roman" w:cs="Times New Roman"/>
                <w:b/>
                <w:bCs/>
                <w:sz w:val="20"/>
                <w:szCs w:val="20"/>
              </w:rPr>
              <w:t>получивших</w:t>
            </w:r>
            <w:proofErr w:type="gramEnd"/>
            <w:r w:rsidRPr="00E51DEC">
              <w:rPr>
                <w:rFonts w:ascii="Times New Roman" w:eastAsia="Times New Roman" w:hAnsi="Times New Roman" w:cs="Times New Roman"/>
                <w:b/>
                <w:bCs/>
                <w:sz w:val="20"/>
                <w:szCs w:val="20"/>
              </w:rPr>
              <w:t xml:space="preserve"> соответствующую отметку</w:t>
            </w:r>
          </w:p>
        </w:tc>
        <w:tc>
          <w:tcPr>
            <w:tcW w:w="758" w:type="dxa"/>
            <w:vMerge w:val="restart"/>
            <w:tcBorders>
              <w:top w:val="single" w:sz="4" w:space="0" w:color="auto"/>
              <w:left w:val="single" w:sz="4" w:space="0" w:color="auto"/>
              <w:bottom w:val="nil"/>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Показатель %               "2"</w:t>
            </w:r>
          </w:p>
        </w:tc>
        <w:tc>
          <w:tcPr>
            <w:tcW w:w="760" w:type="dxa"/>
            <w:vMerge w:val="restart"/>
            <w:tcBorders>
              <w:top w:val="single" w:sz="4" w:space="0" w:color="auto"/>
              <w:left w:val="single" w:sz="4" w:space="0" w:color="auto"/>
              <w:bottom w:val="nil"/>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Показатель %                 "4" и "5"</w:t>
            </w:r>
          </w:p>
        </w:tc>
        <w:tc>
          <w:tcPr>
            <w:tcW w:w="969" w:type="dxa"/>
            <w:vMerge w:val="restart"/>
            <w:tcBorders>
              <w:top w:val="single" w:sz="4" w:space="0" w:color="auto"/>
              <w:left w:val="single" w:sz="4" w:space="0" w:color="auto"/>
              <w:bottom w:val="nil"/>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 xml:space="preserve">Группа "риска"               </w:t>
            </w:r>
            <w:r w:rsidRPr="00E51DEC">
              <w:rPr>
                <w:rFonts w:ascii="Times New Roman" w:eastAsia="Times New Roman" w:hAnsi="Times New Roman" w:cs="Times New Roman"/>
                <w:sz w:val="20"/>
                <w:szCs w:val="20"/>
              </w:rPr>
              <w:t xml:space="preserve">(кол-во </w:t>
            </w:r>
            <w:proofErr w:type="spellStart"/>
            <w:r w:rsidRPr="00E51DEC">
              <w:rPr>
                <w:rFonts w:ascii="Times New Roman" w:eastAsia="Times New Roman" w:hAnsi="Times New Roman" w:cs="Times New Roman"/>
                <w:sz w:val="20"/>
                <w:szCs w:val="20"/>
              </w:rPr>
              <w:t>обуч-ся</w:t>
            </w:r>
            <w:proofErr w:type="spellEnd"/>
            <w:r w:rsidRPr="00E51DEC">
              <w:rPr>
                <w:rFonts w:ascii="Times New Roman" w:eastAsia="Times New Roman" w:hAnsi="Times New Roman" w:cs="Times New Roman"/>
                <w:sz w:val="20"/>
                <w:szCs w:val="20"/>
              </w:rPr>
              <w:t>)</w:t>
            </w:r>
          </w:p>
        </w:tc>
      </w:tr>
      <w:tr w:rsidR="00410479" w:rsidRPr="00E51DEC" w:rsidTr="00410479">
        <w:trPr>
          <w:trHeight w:val="424"/>
        </w:trPr>
        <w:tc>
          <w:tcPr>
            <w:tcW w:w="417" w:type="dxa"/>
            <w:vMerge/>
            <w:tcBorders>
              <w:top w:val="single" w:sz="4" w:space="0" w:color="auto"/>
              <w:left w:val="single" w:sz="4" w:space="0" w:color="auto"/>
              <w:bottom w:val="single" w:sz="4" w:space="0" w:color="000000"/>
              <w:right w:val="single" w:sz="4" w:space="0" w:color="auto"/>
            </w:tcBorders>
            <w:vAlign w:val="center"/>
            <w:hideMark/>
          </w:tcPr>
          <w:p w:rsidR="00410479" w:rsidRPr="00E51DEC" w:rsidRDefault="00410479" w:rsidP="00410479">
            <w:pPr>
              <w:spacing w:after="0" w:line="240" w:lineRule="auto"/>
              <w:rPr>
                <w:rFonts w:ascii="Times New Roman" w:eastAsia="Times New Roman" w:hAnsi="Times New Roman" w:cs="Times New Roman"/>
                <w:b/>
                <w:bCs/>
                <w:color w:val="000000"/>
                <w:sz w:val="20"/>
                <w:szCs w:val="20"/>
              </w:rPr>
            </w:pPr>
          </w:p>
        </w:tc>
        <w:tc>
          <w:tcPr>
            <w:tcW w:w="1602" w:type="dxa"/>
            <w:vMerge/>
            <w:tcBorders>
              <w:top w:val="single" w:sz="4" w:space="0" w:color="auto"/>
              <w:left w:val="single" w:sz="4" w:space="0" w:color="auto"/>
              <w:bottom w:val="nil"/>
              <w:right w:val="single" w:sz="4" w:space="0" w:color="auto"/>
            </w:tcBorders>
            <w:vAlign w:val="center"/>
            <w:hideMark/>
          </w:tcPr>
          <w:p w:rsidR="00410479" w:rsidRPr="00E51DEC" w:rsidRDefault="00410479" w:rsidP="00410479">
            <w:pPr>
              <w:spacing w:after="0" w:line="240" w:lineRule="auto"/>
              <w:rPr>
                <w:rFonts w:ascii="Times New Roman" w:eastAsia="Times New Roman" w:hAnsi="Times New Roman" w:cs="Times New Roman"/>
                <w:b/>
                <w:bCs/>
                <w:color w:val="000000"/>
                <w:sz w:val="20"/>
                <w:szCs w:val="20"/>
              </w:rPr>
            </w:pPr>
          </w:p>
        </w:tc>
        <w:tc>
          <w:tcPr>
            <w:tcW w:w="925" w:type="dxa"/>
            <w:vMerge/>
            <w:tcBorders>
              <w:top w:val="single" w:sz="4" w:space="0" w:color="auto"/>
              <w:left w:val="single" w:sz="4" w:space="0" w:color="auto"/>
              <w:bottom w:val="nil"/>
              <w:right w:val="single" w:sz="4" w:space="0" w:color="auto"/>
            </w:tcBorders>
            <w:vAlign w:val="center"/>
            <w:hideMark/>
          </w:tcPr>
          <w:p w:rsidR="00410479" w:rsidRPr="00E51DEC" w:rsidRDefault="00410479" w:rsidP="00410479">
            <w:pPr>
              <w:spacing w:after="0" w:line="240" w:lineRule="auto"/>
              <w:rPr>
                <w:rFonts w:ascii="Times New Roman" w:eastAsia="Times New Roman" w:hAnsi="Times New Roman" w:cs="Times New Roman"/>
                <w:b/>
                <w:bCs/>
                <w:color w:val="000000"/>
                <w:sz w:val="20"/>
                <w:szCs w:val="20"/>
              </w:rPr>
            </w:pPr>
          </w:p>
        </w:tc>
        <w:tc>
          <w:tcPr>
            <w:tcW w:w="840" w:type="dxa"/>
            <w:vMerge/>
            <w:tcBorders>
              <w:top w:val="single" w:sz="4" w:space="0" w:color="auto"/>
              <w:left w:val="single" w:sz="4" w:space="0" w:color="auto"/>
              <w:bottom w:val="nil"/>
              <w:right w:val="single" w:sz="4" w:space="0" w:color="auto"/>
            </w:tcBorders>
            <w:vAlign w:val="center"/>
            <w:hideMark/>
          </w:tcPr>
          <w:p w:rsidR="00410479" w:rsidRPr="00E51DEC" w:rsidRDefault="00410479" w:rsidP="00410479">
            <w:pPr>
              <w:spacing w:after="0" w:line="240" w:lineRule="auto"/>
              <w:rPr>
                <w:rFonts w:ascii="Times New Roman" w:eastAsia="Times New Roman" w:hAnsi="Times New Roman" w:cs="Times New Roman"/>
                <w:b/>
                <w:bCs/>
                <w:color w:val="000000"/>
                <w:sz w:val="20"/>
                <w:szCs w:val="20"/>
              </w:rPr>
            </w:pPr>
          </w:p>
        </w:tc>
        <w:tc>
          <w:tcPr>
            <w:tcW w:w="1207" w:type="dxa"/>
            <w:vMerge/>
            <w:tcBorders>
              <w:top w:val="single" w:sz="4" w:space="0" w:color="auto"/>
              <w:left w:val="single" w:sz="4" w:space="0" w:color="auto"/>
              <w:bottom w:val="nil"/>
              <w:right w:val="single" w:sz="4" w:space="0" w:color="auto"/>
            </w:tcBorders>
            <w:vAlign w:val="center"/>
            <w:hideMark/>
          </w:tcPr>
          <w:p w:rsidR="00410479" w:rsidRPr="00E51DEC" w:rsidRDefault="00410479" w:rsidP="00410479">
            <w:pPr>
              <w:spacing w:after="0" w:line="240" w:lineRule="auto"/>
              <w:rPr>
                <w:rFonts w:ascii="Times New Roman" w:eastAsia="Times New Roman" w:hAnsi="Times New Roman" w:cs="Times New Roman"/>
                <w:b/>
                <w:bCs/>
                <w:color w:val="000000"/>
                <w:sz w:val="20"/>
                <w:szCs w:val="20"/>
              </w:rPr>
            </w:pPr>
          </w:p>
        </w:tc>
        <w:tc>
          <w:tcPr>
            <w:tcW w:w="2156" w:type="dxa"/>
            <w:gridSpan w:val="4"/>
            <w:vMerge/>
            <w:tcBorders>
              <w:top w:val="single" w:sz="4" w:space="0" w:color="auto"/>
              <w:left w:val="single" w:sz="4" w:space="0" w:color="auto"/>
              <w:bottom w:val="single" w:sz="4" w:space="0" w:color="000000"/>
              <w:right w:val="single" w:sz="4" w:space="0" w:color="000000"/>
            </w:tcBorders>
            <w:vAlign w:val="center"/>
            <w:hideMark/>
          </w:tcPr>
          <w:p w:rsidR="00410479" w:rsidRPr="00E51DEC" w:rsidRDefault="00410479" w:rsidP="00410479">
            <w:pPr>
              <w:spacing w:after="0" w:line="240" w:lineRule="auto"/>
              <w:rPr>
                <w:rFonts w:ascii="Times New Roman" w:eastAsia="Times New Roman" w:hAnsi="Times New Roman" w:cs="Times New Roman"/>
                <w:b/>
                <w:bCs/>
                <w:sz w:val="20"/>
                <w:szCs w:val="20"/>
              </w:rPr>
            </w:pPr>
          </w:p>
        </w:tc>
        <w:tc>
          <w:tcPr>
            <w:tcW w:w="758" w:type="dxa"/>
            <w:vMerge/>
            <w:tcBorders>
              <w:top w:val="single" w:sz="4" w:space="0" w:color="auto"/>
              <w:left w:val="single" w:sz="4" w:space="0" w:color="auto"/>
              <w:bottom w:val="nil"/>
              <w:right w:val="single" w:sz="4" w:space="0" w:color="auto"/>
            </w:tcBorders>
            <w:vAlign w:val="center"/>
            <w:hideMark/>
          </w:tcPr>
          <w:p w:rsidR="00410479" w:rsidRPr="00E51DEC" w:rsidRDefault="00410479" w:rsidP="00410479">
            <w:pPr>
              <w:spacing w:after="0" w:line="240" w:lineRule="auto"/>
              <w:rPr>
                <w:rFonts w:ascii="Times New Roman" w:eastAsia="Times New Roman" w:hAnsi="Times New Roman" w:cs="Times New Roman"/>
                <w:b/>
                <w:bCs/>
                <w:sz w:val="20"/>
                <w:szCs w:val="20"/>
              </w:rPr>
            </w:pPr>
          </w:p>
        </w:tc>
        <w:tc>
          <w:tcPr>
            <w:tcW w:w="760" w:type="dxa"/>
            <w:vMerge/>
            <w:tcBorders>
              <w:top w:val="single" w:sz="4" w:space="0" w:color="auto"/>
              <w:left w:val="single" w:sz="4" w:space="0" w:color="auto"/>
              <w:bottom w:val="nil"/>
              <w:right w:val="single" w:sz="4" w:space="0" w:color="auto"/>
            </w:tcBorders>
            <w:vAlign w:val="center"/>
            <w:hideMark/>
          </w:tcPr>
          <w:p w:rsidR="00410479" w:rsidRPr="00E51DEC" w:rsidRDefault="00410479" w:rsidP="00410479">
            <w:pPr>
              <w:spacing w:after="0" w:line="240" w:lineRule="auto"/>
              <w:rPr>
                <w:rFonts w:ascii="Times New Roman" w:eastAsia="Times New Roman" w:hAnsi="Times New Roman" w:cs="Times New Roman"/>
                <w:b/>
                <w:bCs/>
                <w:sz w:val="20"/>
                <w:szCs w:val="20"/>
              </w:rPr>
            </w:pPr>
          </w:p>
        </w:tc>
        <w:tc>
          <w:tcPr>
            <w:tcW w:w="969" w:type="dxa"/>
            <w:vMerge/>
            <w:tcBorders>
              <w:top w:val="single" w:sz="4" w:space="0" w:color="auto"/>
              <w:left w:val="single" w:sz="4" w:space="0" w:color="auto"/>
              <w:bottom w:val="nil"/>
              <w:right w:val="single" w:sz="4" w:space="0" w:color="auto"/>
            </w:tcBorders>
            <w:vAlign w:val="center"/>
            <w:hideMark/>
          </w:tcPr>
          <w:p w:rsidR="00410479" w:rsidRPr="00E51DEC" w:rsidRDefault="00410479" w:rsidP="00410479">
            <w:pPr>
              <w:spacing w:after="0" w:line="240" w:lineRule="auto"/>
              <w:rPr>
                <w:rFonts w:ascii="Times New Roman" w:eastAsia="Times New Roman" w:hAnsi="Times New Roman" w:cs="Times New Roman"/>
                <w:b/>
                <w:bCs/>
                <w:sz w:val="20"/>
                <w:szCs w:val="20"/>
              </w:rPr>
            </w:pPr>
          </w:p>
        </w:tc>
      </w:tr>
      <w:tr w:rsidR="00410479" w:rsidRPr="00E51DEC" w:rsidTr="00410479">
        <w:trPr>
          <w:trHeight w:val="273"/>
        </w:trPr>
        <w:tc>
          <w:tcPr>
            <w:tcW w:w="417" w:type="dxa"/>
            <w:vMerge/>
            <w:tcBorders>
              <w:top w:val="single" w:sz="4" w:space="0" w:color="auto"/>
              <w:left w:val="single" w:sz="4" w:space="0" w:color="auto"/>
              <w:bottom w:val="single" w:sz="4" w:space="0" w:color="000000"/>
              <w:right w:val="single" w:sz="4" w:space="0" w:color="auto"/>
            </w:tcBorders>
            <w:vAlign w:val="center"/>
            <w:hideMark/>
          </w:tcPr>
          <w:p w:rsidR="00410479" w:rsidRPr="00E51DEC" w:rsidRDefault="00410479" w:rsidP="00410479">
            <w:pPr>
              <w:spacing w:after="0" w:line="240" w:lineRule="auto"/>
              <w:rPr>
                <w:rFonts w:ascii="Times New Roman" w:eastAsia="Times New Roman" w:hAnsi="Times New Roman" w:cs="Times New Roman"/>
                <w:b/>
                <w:bCs/>
                <w:color w:val="000000"/>
                <w:sz w:val="20"/>
                <w:szCs w:val="20"/>
              </w:rPr>
            </w:pPr>
          </w:p>
        </w:tc>
        <w:tc>
          <w:tcPr>
            <w:tcW w:w="1602" w:type="dxa"/>
            <w:vMerge/>
            <w:tcBorders>
              <w:top w:val="single" w:sz="4" w:space="0" w:color="auto"/>
              <w:left w:val="single" w:sz="4" w:space="0" w:color="auto"/>
              <w:bottom w:val="nil"/>
              <w:right w:val="single" w:sz="4" w:space="0" w:color="auto"/>
            </w:tcBorders>
            <w:vAlign w:val="center"/>
            <w:hideMark/>
          </w:tcPr>
          <w:p w:rsidR="00410479" w:rsidRPr="00E51DEC" w:rsidRDefault="00410479" w:rsidP="00410479">
            <w:pPr>
              <w:spacing w:after="0" w:line="240" w:lineRule="auto"/>
              <w:rPr>
                <w:rFonts w:ascii="Times New Roman" w:eastAsia="Times New Roman" w:hAnsi="Times New Roman" w:cs="Times New Roman"/>
                <w:b/>
                <w:bCs/>
                <w:color w:val="000000"/>
                <w:sz w:val="20"/>
                <w:szCs w:val="20"/>
              </w:rPr>
            </w:pPr>
          </w:p>
        </w:tc>
        <w:tc>
          <w:tcPr>
            <w:tcW w:w="925" w:type="dxa"/>
            <w:vMerge/>
            <w:tcBorders>
              <w:top w:val="single" w:sz="4" w:space="0" w:color="auto"/>
              <w:left w:val="single" w:sz="4" w:space="0" w:color="auto"/>
              <w:bottom w:val="nil"/>
              <w:right w:val="single" w:sz="4" w:space="0" w:color="auto"/>
            </w:tcBorders>
            <w:vAlign w:val="center"/>
            <w:hideMark/>
          </w:tcPr>
          <w:p w:rsidR="00410479" w:rsidRPr="00E51DEC" w:rsidRDefault="00410479" w:rsidP="00410479">
            <w:pPr>
              <w:spacing w:after="0" w:line="240" w:lineRule="auto"/>
              <w:rPr>
                <w:rFonts w:ascii="Times New Roman" w:eastAsia="Times New Roman" w:hAnsi="Times New Roman" w:cs="Times New Roman"/>
                <w:b/>
                <w:bCs/>
                <w:color w:val="000000"/>
                <w:sz w:val="20"/>
                <w:szCs w:val="20"/>
              </w:rPr>
            </w:pPr>
          </w:p>
        </w:tc>
        <w:tc>
          <w:tcPr>
            <w:tcW w:w="840" w:type="dxa"/>
            <w:vMerge/>
            <w:tcBorders>
              <w:top w:val="single" w:sz="4" w:space="0" w:color="auto"/>
              <w:left w:val="single" w:sz="4" w:space="0" w:color="auto"/>
              <w:bottom w:val="nil"/>
              <w:right w:val="single" w:sz="4" w:space="0" w:color="auto"/>
            </w:tcBorders>
            <w:vAlign w:val="center"/>
            <w:hideMark/>
          </w:tcPr>
          <w:p w:rsidR="00410479" w:rsidRPr="00E51DEC" w:rsidRDefault="00410479" w:rsidP="00410479">
            <w:pPr>
              <w:spacing w:after="0" w:line="240" w:lineRule="auto"/>
              <w:rPr>
                <w:rFonts w:ascii="Times New Roman" w:eastAsia="Times New Roman" w:hAnsi="Times New Roman" w:cs="Times New Roman"/>
                <w:b/>
                <w:bCs/>
                <w:color w:val="000000"/>
                <w:sz w:val="20"/>
                <w:szCs w:val="20"/>
              </w:rPr>
            </w:pPr>
          </w:p>
        </w:tc>
        <w:tc>
          <w:tcPr>
            <w:tcW w:w="1207" w:type="dxa"/>
            <w:vMerge/>
            <w:tcBorders>
              <w:top w:val="single" w:sz="4" w:space="0" w:color="auto"/>
              <w:left w:val="single" w:sz="4" w:space="0" w:color="auto"/>
              <w:bottom w:val="nil"/>
              <w:right w:val="single" w:sz="4" w:space="0" w:color="auto"/>
            </w:tcBorders>
            <w:vAlign w:val="center"/>
            <w:hideMark/>
          </w:tcPr>
          <w:p w:rsidR="00410479" w:rsidRPr="00E51DEC" w:rsidRDefault="00410479" w:rsidP="00410479">
            <w:pPr>
              <w:spacing w:after="0" w:line="240" w:lineRule="auto"/>
              <w:rPr>
                <w:rFonts w:ascii="Times New Roman" w:eastAsia="Times New Roman" w:hAnsi="Times New Roman" w:cs="Times New Roman"/>
                <w:b/>
                <w:bCs/>
                <w:color w:val="000000"/>
                <w:sz w:val="20"/>
                <w:szCs w:val="20"/>
              </w:rPr>
            </w:pPr>
          </w:p>
        </w:tc>
        <w:tc>
          <w:tcPr>
            <w:tcW w:w="539" w:type="dxa"/>
            <w:tcBorders>
              <w:top w:val="nil"/>
              <w:left w:val="nil"/>
              <w:bottom w:val="nil"/>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"2"</w:t>
            </w:r>
          </w:p>
        </w:tc>
        <w:tc>
          <w:tcPr>
            <w:tcW w:w="539" w:type="dxa"/>
            <w:tcBorders>
              <w:top w:val="nil"/>
              <w:left w:val="nil"/>
              <w:bottom w:val="nil"/>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"3"</w:t>
            </w:r>
          </w:p>
        </w:tc>
        <w:tc>
          <w:tcPr>
            <w:tcW w:w="539" w:type="dxa"/>
            <w:tcBorders>
              <w:top w:val="nil"/>
              <w:left w:val="nil"/>
              <w:bottom w:val="nil"/>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"4"</w:t>
            </w:r>
          </w:p>
        </w:tc>
        <w:tc>
          <w:tcPr>
            <w:tcW w:w="539" w:type="dxa"/>
            <w:tcBorders>
              <w:top w:val="nil"/>
              <w:left w:val="nil"/>
              <w:bottom w:val="nil"/>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"5"</w:t>
            </w:r>
          </w:p>
        </w:tc>
        <w:tc>
          <w:tcPr>
            <w:tcW w:w="758" w:type="dxa"/>
            <w:vMerge/>
            <w:tcBorders>
              <w:top w:val="single" w:sz="4" w:space="0" w:color="auto"/>
              <w:left w:val="single" w:sz="4" w:space="0" w:color="auto"/>
              <w:bottom w:val="nil"/>
              <w:right w:val="single" w:sz="4" w:space="0" w:color="auto"/>
            </w:tcBorders>
            <w:vAlign w:val="center"/>
            <w:hideMark/>
          </w:tcPr>
          <w:p w:rsidR="00410479" w:rsidRPr="00E51DEC" w:rsidRDefault="00410479" w:rsidP="00410479">
            <w:pPr>
              <w:spacing w:after="0" w:line="240" w:lineRule="auto"/>
              <w:rPr>
                <w:rFonts w:ascii="Times New Roman" w:eastAsia="Times New Roman" w:hAnsi="Times New Roman" w:cs="Times New Roman"/>
                <w:b/>
                <w:bCs/>
                <w:sz w:val="20"/>
                <w:szCs w:val="20"/>
              </w:rPr>
            </w:pPr>
          </w:p>
        </w:tc>
        <w:tc>
          <w:tcPr>
            <w:tcW w:w="760" w:type="dxa"/>
            <w:vMerge/>
            <w:tcBorders>
              <w:top w:val="single" w:sz="4" w:space="0" w:color="auto"/>
              <w:left w:val="single" w:sz="4" w:space="0" w:color="auto"/>
              <w:bottom w:val="nil"/>
              <w:right w:val="single" w:sz="4" w:space="0" w:color="auto"/>
            </w:tcBorders>
            <w:vAlign w:val="center"/>
            <w:hideMark/>
          </w:tcPr>
          <w:p w:rsidR="00410479" w:rsidRPr="00E51DEC" w:rsidRDefault="00410479" w:rsidP="00410479">
            <w:pPr>
              <w:spacing w:after="0" w:line="240" w:lineRule="auto"/>
              <w:rPr>
                <w:rFonts w:ascii="Times New Roman" w:eastAsia="Times New Roman" w:hAnsi="Times New Roman" w:cs="Times New Roman"/>
                <w:b/>
                <w:bCs/>
                <w:sz w:val="20"/>
                <w:szCs w:val="20"/>
              </w:rPr>
            </w:pPr>
          </w:p>
        </w:tc>
        <w:tc>
          <w:tcPr>
            <w:tcW w:w="969" w:type="dxa"/>
            <w:vMerge/>
            <w:tcBorders>
              <w:top w:val="single" w:sz="4" w:space="0" w:color="auto"/>
              <w:left w:val="single" w:sz="4" w:space="0" w:color="auto"/>
              <w:bottom w:val="nil"/>
              <w:right w:val="single" w:sz="4" w:space="0" w:color="auto"/>
            </w:tcBorders>
            <w:vAlign w:val="center"/>
            <w:hideMark/>
          </w:tcPr>
          <w:p w:rsidR="00410479" w:rsidRPr="00E51DEC" w:rsidRDefault="00410479" w:rsidP="00410479">
            <w:pPr>
              <w:spacing w:after="0" w:line="240" w:lineRule="auto"/>
              <w:rPr>
                <w:rFonts w:ascii="Times New Roman" w:eastAsia="Times New Roman" w:hAnsi="Times New Roman" w:cs="Times New Roman"/>
                <w:b/>
                <w:bCs/>
                <w:sz w:val="20"/>
                <w:szCs w:val="20"/>
              </w:rPr>
            </w:pPr>
          </w:p>
        </w:tc>
      </w:tr>
      <w:tr w:rsidR="00410479" w:rsidRPr="00E51DEC" w:rsidTr="00410479">
        <w:trPr>
          <w:trHeight w:val="697"/>
        </w:trPr>
        <w:tc>
          <w:tcPr>
            <w:tcW w:w="417" w:type="dxa"/>
            <w:tcBorders>
              <w:top w:val="nil"/>
              <w:left w:val="single" w:sz="4" w:space="0" w:color="auto"/>
              <w:bottom w:val="single" w:sz="4" w:space="0" w:color="auto"/>
              <w:right w:val="nil"/>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color w:val="000000"/>
                <w:sz w:val="20"/>
                <w:szCs w:val="20"/>
              </w:rPr>
            </w:pPr>
            <w:r w:rsidRPr="00E51DEC">
              <w:rPr>
                <w:rFonts w:ascii="Times New Roman" w:eastAsia="Times New Roman" w:hAnsi="Times New Roman" w:cs="Times New Roman"/>
                <w:color w:val="000000"/>
                <w:sz w:val="20"/>
                <w:szCs w:val="20"/>
              </w:rPr>
              <w:lastRenderedPageBreak/>
              <w:t>1</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479" w:rsidRPr="00E51DEC" w:rsidRDefault="00410479" w:rsidP="00410479">
            <w:pPr>
              <w:spacing w:after="0" w:line="240" w:lineRule="auto"/>
              <w:rPr>
                <w:rFonts w:ascii="Times New Roman" w:eastAsia="Times New Roman" w:hAnsi="Times New Roman" w:cs="Times New Roman"/>
                <w:sz w:val="24"/>
                <w:szCs w:val="24"/>
              </w:rPr>
            </w:pPr>
            <w:r w:rsidRPr="00E51DEC">
              <w:rPr>
                <w:rFonts w:ascii="Times New Roman" w:eastAsia="Times New Roman" w:hAnsi="Times New Roman" w:cs="Times New Roman"/>
                <w:sz w:val="24"/>
                <w:szCs w:val="24"/>
              </w:rPr>
              <w:t>МАОУ "СОШ №1 п. Энергетик"</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9</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41</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6</w:t>
            </w:r>
          </w:p>
        </w:tc>
        <w:tc>
          <w:tcPr>
            <w:tcW w:w="539" w:type="dxa"/>
            <w:tcBorders>
              <w:top w:val="single" w:sz="4" w:space="0" w:color="auto"/>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0</w:t>
            </w:r>
          </w:p>
        </w:tc>
        <w:tc>
          <w:tcPr>
            <w:tcW w:w="539" w:type="dxa"/>
            <w:tcBorders>
              <w:top w:val="single" w:sz="4" w:space="0" w:color="auto"/>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4</w:t>
            </w:r>
          </w:p>
        </w:tc>
        <w:tc>
          <w:tcPr>
            <w:tcW w:w="539" w:type="dxa"/>
            <w:tcBorders>
              <w:top w:val="single" w:sz="4" w:space="0" w:color="auto"/>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1</w:t>
            </w:r>
          </w:p>
        </w:tc>
        <w:tc>
          <w:tcPr>
            <w:tcW w:w="539" w:type="dxa"/>
            <w:tcBorders>
              <w:top w:val="single" w:sz="4" w:space="0" w:color="auto"/>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1</w:t>
            </w:r>
          </w:p>
        </w:tc>
        <w:tc>
          <w:tcPr>
            <w:tcW w:w="758" w:type="dxa"/>
            <w:tcBorders>
              <w:top w:val="single" w:sz="4" w:space="0" w:color="auto"/>
              <w:left w:val="nil"/>
              <w:bottom w:val="single" w:sz="4" w:space="0" w:color="auto"/>
              <w:right w:val="single" w:sz="4" w:space="0" w:color="auto"/>
            </w:tcBorders>
            <w:shd w:val="clear" w:color="auto" w:fill="auto"/>
            <w:noWrap/>
            <w:vAlign w:val="center"/>
            <w:hideMark/>
          </w:tcPr>
          <w:p w:rsidR="00410479" w:rsidRPr="00E51DEC" w:rsidRDefault="00410479" w:rsidP="00410479">
            <w:pPr>
              <w:spacing w:after="0" w:line="240" w:lineRule="auto"/>
              <w:jc w:val="center"/>
              <w:rPr>
                <w:rFonts w:ascii="Times New Roman" w:eastAsia="Times New Roman" w:hAnsi="Times New Roman" w:cs="Times New Roman"/>
                <w:b/>
                <w:bCs/>
              </w:rPr>
            </w:pPr>
            <w:r w:rsidRPr="00E51DEC">
              <w:rPr>
                <w:rFonts w:ascii="Times New Roman" w:eastAsia="Times New Roman" w:hAnsi="Times New Roman" w:cs="Times New Roman"/>
                <w:b/>
                <w:bCs/>
              </w:rPr>
              <w:t>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410479" w:rsidRPr="00E51DEC" w:rsidRDefault="00410479" w:rsidP="00410479">
            <w:pPr>
              <w:spacing w:after="0" w:line="240" w:lineRule="auto"/>
              <w:jc w:val="center"/>
              <w:rPr>
                <w:rFonts w:ascii="Times New Roman" w:eastAsia="Times New Roman" w:hAnsi="Times New Roman" w:cs="Times New Roman"/>
                <w:b/>
                <w:bCs/>
              </w:rPr>
            </w:pPr>
            <w:r w:rsidRPr="00E51DEC">
              <w:rPr>
                <w:rFonts w:ascii="Times New Roman" w:eastAsia="Times New Roman" w:hAnsi="Times New Roman" w:cs="Times New Roman"/>
                <w:b/>
                <w:bCs/>
              </w:rPr>
              <w:t>30</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410479" w:rsidRPr="00E51DEC" w:rsidRDefault="00410479" w:rsidP="00410479">
            <w:pPr>
              <w:spacing w:after="0" w:line="240" w:lineRule="auto"/>
              <w:jc w:val="center"/>
              <w:rPr>
                <w:rFonts w:ascii="Times New Roman" w:eastAsia="Times New Roman" w:hAnsi="Times New Roman" w:cs="Times New Roman"/>
                <w:b/>
                <w:bCs/>
              </w:rPr>
            </w:pPr>
            <w:r w:rsidRPr="00E51DEC">
              <w:rPr>
                <w:rFonts w:ascii="Times New Roman" w:eastAsia="Times New Roman" w:hAnsi="Times New Roman" w:cs="Times New Roman"/>
                <w:b/>
                <w:bCs/>
              </w:rPr>
              <w:t>0</w:t>
            </w:r>
          </w:p>
        </w:tc>
      </w:tr>
      <w:tr w:rsidR="00410479" w:rsidRPr="00E51DEC" w:rsidTr="00410479">
        <w:trPr>
          <w:trHeight w:val="697"/>
        </w:trPr>
        <w:tc>
          <w:tcPr>
            <w:tcW w:w="417" w:type="dxa"/>
            <w:tcBorders>
              <w:top w:val="nil"/>
              <w:left w:val="single" w:sz="4" w:space="0" w:color="auto"/>
              <w:bottom w:val="single" w:sz="4" w:space="0" w:color="auto"/>
              <w:right w:val="nil"/>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color w:val="000000"/>
                <w:sz w:val="20"/>
                <w:szCs w:val="20"/>
              </w:rPr>
            </w:pPr>
            <w:r w:rsidRPr="00E51DEC">
              <w:rPr>
                <w:rFonts w:ascii="Times New Roman" w:eastAsia="Times New Roman" w:hAnsi="Times New Roman" w:cs="Times New Roman"/>
                <w:color w:val="000000"/>
                <w:sz w:val="20"/>
                <w:szCs w:val="20"/>
              </w:rPr>
              <w:t>2</w:t>
            </w:r>
          </w:p>
        </w:tc>
        <w:tc>
          <w:tcPr>
            <w:tcW w:w="1602" w:type="dxa"/>
            <w:tcBorders>
              <w:top w:val="nil"/>
              <w:left w:val="single" w:sz="4" w:space="0" w:color="auto"/>
              <w:bottom w:val="single" w:sz="4" w:space="0" w:color="auto"/>
              <w:right w:val="single" w:sz="4" w:space="0" w:color="auto"/>
            </w:tcBorders>
            <w:shd w:val="clear" w:color="auto" w:fill="auto"/>
            <w:vAlign w:val="bottom"/>
            <w:hideMark/>
          </w:tcPr>
          <w:p w:rsidR="00410479" w:rsidRPr="00E51DEC" w:rsidRDefault="00410479" w:rsidP="00410479">
            <w:pPr>
              <w:spacing w:after="0" w:line="240" w:lineRule="auto"/>
              <w:rPr>
                <w:rFonts w:ascii="Times New Roman" w:eastAsia="Times New Roman" w:hAnsi="Times New Roman" w:cs="Times New Roman"/>
                <w:sz w:val="24"/>
                <w:szCs w:val="24"/>
              </w:rPr>
            </w:pPr>
            <w:r w:rsidRPr="00E51DEC">
              <w:rPr>
                <w:rFonts w:ascii="Times New Roman" w:eastAsia="Times New Roman" w:hAnsi="Times New Roman" w:cs="Times New Roman"/>
                <w:sz w:val="24"/>
                <w:szCs w:val="24"/>
              </w:rPr>
              <w:t>МОУ "ООШ с. Тасбулак"</w:t>
            </w:r>
          </w:p>
        </w:tc>
        <w:tc>
          <w:tcPr>
            <w:tcW w:w="925"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9</w:t>
            </w:r>
          </w:p>
        </w:tc>
        <w:tc>
          <w:tcPr>
            <w:tcW w:w="840"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6</w:t>
            </w:r>
          </w:p>
        </w:tc>
        <w:tc>
          <w:tcPr>
            <w:tcW w:w="1207"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2</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0</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0</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2</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0</w:t>
            </w:r>
          </w:p>
        </w:tc>
        <w:tc>
          <w:tcPr>
            <w:tcW w:w="758" w:type="dxa"/>
            <w:tcBorders>
              <w:top w:val="nil"/>
              <w:left w:val="nil"/>
              <w:bottom w:val="single" w:sz="4" w:space="0" w:color="auto"/>
              <w:right w:val="single" w:sz="4" w:space="0" w:color="auto"/>
            </w:tcBorders>
            <w:shd w:val="clear" w:color="auto" w:fill="auto"/>
            <w:noWrap/>
            <w:vAlign w:val="center"/>
            <w:hideMark/>
          </w:tcPr>
          <w:p w:rsidR="00410479" w:rsidRPr="00E51DEC" w:rsidRDefault="00410479" w:rsidP="00410479">
            <w:pPr>
              <w:spacing w:after="0" w:line="240" w:lineRule="auto"/>
              <w:jc w:val="center"/>
              <w:rPr>
                <w:rFonts w:ascii="Times New Roman" w:eastAsia="Times New Roman" w:hAnsi="Times New Roman" w:cs="Times New Roman"/>
                <w:b/>
                <w:bCs/>
              </w:rPr>
            </w:pPr>
            <w:r w:rsidRPr="00E51DEC">
              <w:rPr>
                <w:rFonts w:ascii="Times New Roman" w:eastAsia="Times New Roman" w:hAnsi="Times New Roman" w:cs="Times New Roman"/>
                <w:b/>
                <w:bCs/>
              </w:rPr>
              <w:t>0</w:t>
            </w:r>
          </w:p>
        </w:tc>
        <w:tc>
          <w:tcPr>
            <w:tcW w:w="760" w:type="dxa"/>
            <w:tcBorders>
              <w:top w:val="nil"/>
              <w:left w:val="nil"/>
              <w:bottom w:val="single" w:sz="4" w:space="0" w:color="auto"/>
              <w:right w:val="single" w:sz="4" w:space="0" w:color="auto"/>
            </w:tcBorders>
            <w:shd w:val="clear" w:color="auto" w:fill="auto"/>
            <w:noWrap/>
            <w:vAlign w:val="center"/>
            <w:hideMark/>
          </w:tcPr>
          <w:p w:rsidR="00410479" w:rsidRPr="00E51DEC" w:rsidRDefault="00410479" w:rsidP="00410479">
            <w:pPr>
              <w:spacing w:after="0" w:line="240" w:lineRule="auto"/>
              <w:jc w:val="center"/>
              <w:rPr>
                <w:rFonts w:ascii="Times New Roman" w:eastAsia="Times New Roman" w:hAnsi="Times New Roman" w:cs="Times New Roman"/>
                <w:b/>
                <w:bCs/>
              </w:rPr>
            </w:pPr>
            <w:r w:rsidRPr="00E51DEC">
              <w:rPr>
                <w:rFonts w:ascii="Times New Roman" w:eastAsia="Times New Roman" w:hAnsi="Times New Roman" w:cs="Times New Roman"/>
                <w:b/>
                <w:bCs/>
              </w:rPr>
              <w:t>100</w:t>
            </w:r>
          </w:p>
        </w:tc>
        <w:tc>
          <w:tcPr>
            <w:tcW w:w="969" w:type="dxa"/>
            <w:tcBorders>
              <w:top w:val="nil"/>
              <w:left w:val="nil"/>
              <w:bottom w:val="single" w:sz="4" w:space="0" w:color="auto"/>
              <w:right w:val="single" w:sz="4" w:space="0" w:color="auto"/>
            </w:tcBorders>
            <w:shd w:val="clear" w:color="auto" w:fill="auto"/>
            <w:noWrap/>
            <w:vAlign w:val="center"/>
            <w:hideMark/>
          </w:tcPr>
          <w:p w:rsidR="00410479" w:rsidRPr="00E51DEC" w:rsidRDefault="00410479" w:rsidP="00410479">
            <w:pPr>
              <w:spacing w:after="0" w:line="240" w:lineRule="auto"/>
              <w:jc w:val="center"/>
              <w:rPr>
                <w:rFonts w:ascii="Times New Roman" w:eastAsia="Times New Roman" w:hAnsi="Times New Roman" w:cs="Times New Roman"/>
                <w:b/>
                <w:bCs/>
              </w:rPr>
            </w:pPr>
            <w:r w:rsidRPr="00E51DEC">
              <w:rPr>
                <w:rFonts w:ascii="Times New Roman" w:eastAsia="Times New Roman" w:hAnsi="Times New Roman" w:cs="Times New Roman"/>
                <w:b/>
                <w:bCs/>
              </w:rPr>
              <w:t>0</w:t>
            </w:r>
          </w:p>
        </w:tc>
      </w:tr>
      <w:tr w:rsidR="00410479" w:rsidRPr="00E51DEC" w:rsidTr="00410479">
        <w:trPr>
          <w:trHeight w:val="697"/>
        </w:trPr>
        <w:tc>
          <w:tcPr>
            <w:tcW w:w="417" w:type="dxa"/>
            <w:tcBorders>
              <w:top w:val="nil"/>
              <w:left w:val="single" w:sz="4" w:space="0" w:color="auto"/>
              <w:bottom w:val="single" w:sz="4" w:space="0" w:color="auto"/>
              <w:right w:val="nil"/>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color w:val="000000"/>
                <w:sz w:val="20"/>
                <w:szCs w:val="20"/>
              </w:rPr>
            </w:pPr>
            <w:r w:rsidRPr="00E51DEC">
              <w:rPr>
                <w:rFonts w:ascii="Times New Roman" w:eastAsia="Times New Roman" w:hAnsi="Times New Roman" w:cs="Times New Roman"/>
                <w:color w:val="000000"/>
                <w:sz w:val="20"/>
                <w:szCs w:val="20"/>
              </w:rPr>
              <w:t>3</w:t>
            </w:r>
          </w:p>
        </w:tc>
        <w:tc>
          <w:tcPr>
            <w:tcW w:w="1602" w:type="dxa"/>
            <w:tcBorders>
              <w:top w:val="nil"/>
              <w:left w:val="single" w:sz="4" w:space="0" w:color="auto"/>
              <w:bottom w:val="single" w:sz="4" w:space="0" w:color="auto"/>
              <w:right w:val="single" w:sz="4" w:space="0" w:color="auto"/>
            </w:tcBorders>
            <w:shd w:val="clear" w:color="auto" w:fill="auto"/>
            <w:vAlign w:val="bottom"/>
            <w:hideMark/>
          </w:tcPr>
          <w:p w:rsidR="00410479" w:rsidRPr="00E51DEC" w:rsidRDefault="00410479" w:rsidP="00410479">
            <w:pPr>
              <w:spacing w:after="0" w:line="240" w:lineRule="auto"/>
              <w:rPr>
                <w:rFonts w:ascii="Times New Roman" w:eastAsia="Times New Roman" w:hAnsi="Times New Roman" w:cs="Times New Roman"/>
                <w:sz w:val="24"/>
                <w:szCs w:val="24"/>
              </w:rPr>
            </w:pPr>
            <w:r w:rsidRPr="00E51DEC">
              <w:rPr>
                <w:rFonts w:ascii="Times New Roman" w:eastAsia="Times New Roman" w:hAnsi="Times New Roman" w:cs="Times New Roman"/>
                <w:sz w:val="24"/>
                <w:szCs w:val="24"/>
              </w:rPr>
              <w:t>МАОУ  "СОШ №4 п. Новоорск"</w:t>
            </w:r>
          </w:p>
        </w:tc>
        <w:tc>
          <w:tcPr>
            <w:tcW w:w="925"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9</w:t>
            </w:r>
          </w:p>
        </w:tc>
        <w:tc>
          <w:tcPr>
            <w:tcW w:w="840"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20</w:t>
            </w:r>
          </w:p>
        </w:tc>
        <w:tc>
          <w:tcPr>
            <w:tcW w:w="1207"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4</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0</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3</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1</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0</w:t>
            </w:r>
          </w:p>
        </w:tc>
        <w:tc>
          <w:tcPr>
            <w:tcW w:w="758" w:type="dxa"/>
            <w:tcBorders>
              <w:top w:val="nil"/>
              <w:left w:val="nil"/>
              <w:bottom w:val="single" w:sz="4" w:space="0" w:color="auto"/>
              <w:right w:val="single" w:sz="4" w:space="0" w:color="auto"/>
            </w:tcBorders>
            <w:shd w:val="clear" w:color="auto" w:fill="auto"/>
            <w:noWrap/>
            <w:vAlign w:val="center"/>
            <w:hideMark/>
          </w:tcPr>
          <w:p w:rsidR="00410479" w:rsidRPr="00E51DEC" w:rsidRDefault="00410479" w:rsidP="00410479">
            <w:pPr>
              <w:spacing w:after="0" w:line="240" w:lineRule="auto"/>
              <w:jc w:val="center"/>
              <w:rPr>
                <w:rFonts w:ascii="Times New Roman" w:eastAsia="Times New Roman" w:hAnsi="Times New Roman" w:cs="Times New Roman"/>
                <w:b/>
                <w:bCs/>
              </w:rPr>
            </w:pPr>
            <w:r w:rsidRPr="00E51DEC">
              <w:rPr>
                <w:rFonts w:ascii="Times New Roman" w:eastAsia="Times New Roman" w:hAnsi="Times New Roman" w:cs="Times New Roman"/>
                <w:b/>
                <w:bCs/>
              </w:rPr>
              <w:t>0</w:t>
            </w:r>
          </w:p>
        </w:tc>
        <w:tc>
          <w:tcPr>
            <w:tcW w:w="760" w:type="dxa"/>
            <w:tcBorders>
              <w:top w:val="nil"/>
              <w:left w:val="nil"/>
              <w:bottom w:val="single" w:sz="4" w:space="0" w:color="auto"/>
              <w:right w:val="single" w:sz="4" w:space="0" w:color="auto"/>
            </w:tcBorders>
            <w:shd w:val="clear" w:color="auto" w:fill="auto"/>
            <w:noWrap/>
            <w:vAlign w:val="center"/>
            <w:hideMark/>
          </w:tcPr>
          <w:p w:rsidR="00410479" w:rsidRPr="00E51DEC" w:rsidRDefault="00410479" w:rsidP="00410479">
            <w:pPr>
              <w:spacing w:after="0" w:line="240" w:lineRule="auto"/>
              <w:jc w:val="center"/>
              <w:rPr>
                <w:rFonts w:ascii="Times New Roman" w:eastAsia="Times New Roman" w:hAnsi="Times New Roman" w:cs="Times New Roman"/>
                <w:b/>
                <w:bCs/>
              </w:rPr>
            </w:pPr>
            <w:r w:rsidRPr="00E51DEC">
              <w:rPr>
                <w:rFonts w:ascii="Times New Roman" w:eastAsia="Times New Roman" w:hAnsi="Times New Roman" w:cs="Times New Roman"/>
                <w:b/>
                <w:bCs/>
              </w:rPr>
              <w:t>25</w:t>
            </w:r>
          </w:p>
        </w:tc>
        <w:tc>
          <w:tcPr>
            <w:tcW w:w="969" w:type="dxa"/>
            <w:tcBorders>
              <w:top w:val="nil"/>
              <w:left w:val="nil"/>
              <w:bottom w:val="single" w:sz="4" w:space="0" w:color="auto"/>
              <w:right w:val="single" w:sz="4" w:space="0" w:color="auto"/>
            </w:tcBorders>
            <w:shd w:val="clear" w:color="auto" w:fill="auto"/>
            <w:noWrap/>
            <w:vAlign w:val="center"/>
            <w:hideMark/>
          </w:tcPr>
          <w:p w:rsidR="00410479" w:rsidRPr="00E51DEC" w:rsidRDefault="00410479" w:rsidP="00410479">
            <w:pPr>
              <w:spacing w:after="0" w:line="240" w:lineRule="auto"/>
              <w:jc w:val="center"/>
              <w:rPr>
                <w:rFonts w:ascii="Times New Roman" w:eastAsia="Times New Roman" w:hAnsi="Times New Roman" w:cs="Times New Roman"/>
                <w:b/>
                <w:bCs/>
              </w:rPr>
            </w:pPr>
            <w:r w:rsidRPr="00E51DEC">
              <w:rPr>
                <w:rFonts w:ascii="Times New Roman" w:eastAsia="Times New Roman" w:hAnsi="Times New Roman" w:cs="Times New Roman"/>
                <w:b/>
                <w:bCs/>
              </w:rPr>
              <w:t>0</w:t>
            </w:r>
          </w:p>
        </w:tc>
      </w:tr>
      <w:tr w:rsidR="00410479" w:rsidRPr="00E51DEC" w:rsidTr="00410479">
        <w:trPr>
          <w:trHeight w:val="697"/>
        </w:trPr>
        <w:tc>
          <w:tcPr>
            <w:tcW w:w="417" w:type="dxa"/>
            <w:tcBorders>
              <w:top w:val="nil"/>
              <w:left w:val="single" w:sz="4" w:space="0" w:color="auto"/>
              <w:bottom w:val="single" w:sz="4" w:space="0" w:color="auto"/>
              <w:right w:val="nil"/>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color w:val="000000"/>
                <w:sz w:val="20"/>
                <w:szCs w:val="20"/>
              </w:rPr>
            </w:pPr>
            <w:r w:rsidRPr="00E51DEC">
              <w:rPr>
                <w:rFonts w:ascii="Times New Roman" w:eastAsia="Times New Roman" w:hAnsi="Times New Roman" w:cs="Times New Roman"/>
                <w:color w:val="000000"/>
                <w:sz w:val="20"/>
                <w:szCs w:val="20"/>
              </w:rPr>
              <w:t>4</w:t>
            </w:r>
          </w:p>
        </w:tc>
        <w:tc>
          <w:tcPr>
            <w:tcW w:w="1602" w:type="dxa"/>
            <w:tcBorders>
              <w:top w:val="nil"/>
              <w:left w:val="single" w:sz="4" w:space="0" w:color="auto"/>
              <w:bottom w:val="single" w:sz="4" w:space="0" w:color="auto"/>
              <w:right w:val="single" w:sz="4" w:space="0" w:color="auto"/>
            </w:tcBorders>
            <w:shd w:val="clear" w:color="auto" w:fill="auto"/>
            <w:vAlign w:val="bottom"/>
            <w:hideMark/>
          </w:tcPr>
          <w:p w:rsidR="00410479" w:rsidRPr="00E51DEC" w:rsidRDefault="00410479" w:rsidP="00410479">
            <w:pPr>
              <w:spacing w:after="0" w:line="240" w:lineRule="auto"/>
              <w:rPr>
                <w:rFonts w:ascii="Times New Roman" w:eastAsia="Times New Roman" w:hAnsi="Times New Roman" w:cs="Times New Roman"/>
                <w:sz w:val="24"/>
                <w:szCs w:val="24"/>
              </w:rPr>
            </w:pPr>
            <w:r w:rsidRPr="00E51DEC">
              <w:rPr>
                <w:rFonts w:ascii="Times New Roman" w:eastAsia="Times New Roman" w:hAnsi="Times New Roman" w:cs="Times New Roman"/>
                <w:sz w:val="24"/>
                <w:szCs w:val="24"/>
              </w:rPr>
              <w:t>МАОУ СОШ №2 п. Новоорск</w:t>
            </w:r>
          </w:p>
        </w:tc>
        <w:tc>
          <w:tcPr>
            <w:tcW w:w="925"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9а,9б,9в</w:t>
            </w:r>
          </w:p>
        </w:tc>
        <w:tc>
          <w:tcPr>
            <w:tcW w:w="840"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73</w:t>
            </w:r>
          </w:p>
        </w:tc>
        <w:tc>
          <w:tcPr>
            <w:tcW w:w="1207"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20</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0</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8</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11</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1</w:t>
            </w:r>
          </w:p>
        </w:tc>
        <w:tc>
          <w:tcPr>
            <w:tcW w:w="758" w:type="dxa"/>
            <w:tcBorders>
              <w:top w:val="nil"/>
              <w:left w:val="nil"/>
              <w:bottom w:val="single" w:sz="4" w:space="0" w:color="auto"/>
              <w:right w:val="single" w:sz="4" w:space="0" w:color="auto"/>
            </w:tcBorders>
            <w:shd w:val="clear" w:color="auto" w:fill="auto"/>
            <w:noWrap/>
            <w:vAlign w:val="center"/>
            <w:hideMark/>
          </w:tcPr>
          <w:p w:rsidR="00410479" w:rsidRPr="00E51DEC" w:rsidRDefault="00410479" w:rsidP="00410479">
            <w:pPr>
              <w:spacing w:after="0" w:line="240" w:lineRule="auto"/>
              <w:jc w:val="center"/>
              <w:rPr>
                <w:rFonts w:ascii="Times New Roman" w:eastAsia="Times New Roman" w:hAnsi="Times New Roman" w:cs="Times New Roman"/>
                <w:b/>
                <w:bCs/>
              </w:rPr>
            </w:pPr>
            <w:r w:rsidRPr="00E51DEC">
              <w:rPr>
                <w:rFonts w:ascii="Times New Roman" w:eastAsia="Times New Roman" w:hAnsi="Times New Roman" w:cs="Times New Roman"/>
                <w:b/>
                <w:bCs/>
              </w:rPr>
              <w:t>0</w:t>
            </w:r>
          </w:p>
        </w:tc>
        <w:tc>
          <w:tcPr>
            <w:tcW w:w="760" w:type="dxa"/>
            <w:tcBorders>
              <w:top w:val="nil"/>
              <w:left w:val="nil"/>
              <w:bottom w:val="single" w:sz="4" w:space="0" w:color="auto"/>
              <w:right w:val="single" w:sz="4" w:space="0" w:color="auto"/>
            </w:tcBorders>
            <w:shd w:val="clear" w:color="auto" w:fill="auto"/>
            <w:noWrap/>
            <w:vAlign w:val="center"/>
            <w:hideMark/>
          </w:tcPr>
          <w:p w:rsidR="00410479" w:rsidRPr="00E51DEC" w:rsidRDefault="00410479" w:rsidP="00410479">
            <w:pPr>
              <w:spacing w:after="0" w:line="240" w:lineRule="auto"/>
              <w:jc w:val="center"/>
              <w:rPr>
                <w:rFonts w:ascii="Times New Roman" w:eastAsia="Times New Roman" w:hAnsi="Times New Roman" w:cs="Times New Roman"/>
                <w:b/>
                <w:bCs/>
              </w:rPr>
            </w:pPr>
            <w:r w:rsidRPr="00E51DEC">
              <w:rPr>
                <w:rFonts w:ascii="Times New Roman" w:eastAsia="Times New Roman" w:hAnsi="Times New Roman" w:cs="Times New Roman"/>
                <w:b/>
                <w:bCs/>
              </w:rPr>
              <w:t>60</w:t>
            </w:r>
          </w:p>
        </w:tc>
        <w:tc>
          <w:tcPr>
            <w:tcW w:w="969" w:type="dxa"/>
            <w:tcBorders>
              <w:top w:val="nil"/>
              <w:left w:val="nil"/>
              <w:bottom w:val="single" w:sz="4" w:space="0" w:color="auto"/>
              <w:right w:val="single" w:sz="4" w:space="0" w:color="auto"/>
            </w:tcBorders>
            <w:shd w:val="clear" w:color="auto" w:fill="auto"/>
            <w:noWrap/>
            <w:vAlign w:val="center"/>
            <w:hideMark/>
          </w:tcPr>
          <w:p w:rsidR="00410479" w:rsidRPr="00E51DEC" w:rsidRDefault="00410479" w:rsidP="00410479">
            <w:pPr>
              <w:spacing w:after="0" w:line="240" w:lineRule="auto"/>
              <w:jc w:val="center"/>
              <w:rPr>
                <w:rFonts w:ascii="Times New Roman" w:eastAsia="Times New Roman" w:hAnsi="Times New Roman" w:cs="Times New Roman"/>
                <w:b/>
                <w:bCs/>
              </w:rPr>
            </w:pPr>
            <w:r w:rsidRPr="00E51DEC">
              <w:rPr>
                <w:rFonts w:ascii="Times New Roman" w:eastAsia="Times New Roman" w:hAnsi="Times New Roman" w:cs="Times New Roman"/>
                <w:b/>
                <w:bCs/>
              </w:rPr>
              <w:t>0</w:t>
            </w:r>
          </w:p>
        </w:tc>
      </w:tr>
      <w:tr w:rsidR="00410479" w:rsidRPr="00E51DEC" w:rsidTr="00410479">
        <w:trPr>
          <w:trHeight w:val="833"/>
        </w:trPr>
        <w:tc>
          <w:tcPr>
            <w:tcW w:w="417" w:type="dxa"/>
            <w:tcBorders>
              <w:top w:val="nil"/>
              <w:left w:val="single" w:sz="4" w:space="0" w:color="auto"/>
              <w:bottom w:val="single" w:sz="4" w:space="0" w:color="auto"/>
              <w:right w:val="nil"/>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color w:val="000000"/>
                <w:sz w:val="20"/>
                <w:szCs w:val="20"/>
              </w:rPr>
            </w:pPr>
            <w:r w:rsidRPr="00E51DEC">
              <w:rPr>
                <w:rFonts w:ascii="Times New Roman" w:eastAsia="Times New Roman" w:hAnsi="Times New Roman" w:cs="Times New Roman"/>
                <w:color w:val="000000"/>
                <w:sz w:val="20"/>
                <w:szCs w:val="20"/>
              </w:rPr>
              <w:t>5</w:t>
            </w:r>
          </w:p>
        </w:tc>
        <w:tc>
          <w:tcPr>
            <w:tcW w:w="1602" w:type="dxa"/>
            <w:tcBorders>
              <w:top w:val="nil"/>
              <w:left w:val="single" w:sz="4" w:space="0" w:color="auto"/>
              <w:bottom w:val="single" w:sz="4" w:space="0" w:color="auto"/>
              <w:right w:val="single" w:sz="4" w:space="0" w:color="auto"/>
            </w:tcBorders>
            <w:shd w:val="clear" w:color="auto" w:fill="auto"/>
            <w:vAlign w:val="bottom"/>
            <w:hideMark/>
          </w:tcPr>
          <w:p w:rsidR="00410479" w:rsidRPr="00E51DEC" w:rsidRDefault="00410479" w:rsidP="00410479">
            <w:pPr>
              <w:spacing w:after="0" w:line="240" w:lineRule="auto"/>
              <w:rPr>
                <w:rFonts w:ascii="Times New Roman" w:eastAsia="Times New Roman" w:hAnsi="Times New Roman" w:cs="Times New Roman"/>
                <w:sz w:val="24"/>
                <w:szCs w:val="24"/>
              </w:rPr>
            </w:pPr>
            <w:r w:rsidRPr="00E51DEC">
              <w:rPr>
                <w:rFonts w:ascii="Times New Roman" w:eastAsia="Times New Roman" w:hAnsi="Times New Roman" w:cs="Times New Roman"/>
                <w:sz w:val="24"/>
                <w:szCs w:val="24"/>
              </w:rPr>
              <w:t>МОУ "СОШ с. Горьковское"</w:t>
            </w:r>
          </w:p>
        </w:tc>
        <w:tc>
          <w:tcPr>
            <w:tcW w:w="925"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9</w:t>
            </w:r>
          </w:p>
        </w:tc>
        <w:tc>
          <w:tcPr>
            <w:tcW w:w="840"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8</w:t>
            </w:r>
          </w:p>
        </w:tc>
        <w:tc>
          <w:tcPr>
            <w:tcW w:w="1207"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2</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0</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0</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2</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0</w:t>
            </w:r>
          </w:p>
        </w:tc>
        <w:tc>
          <w:tcPr>
            <w:tcW w:w="758" w:type="dxa"/>
            <w:tcBorders>
              <w:top w:val="nil"/>
              <w:left w:val="nil"/>
              <w:bottom w:val="single" w:sz="4" w:space="0" w:color="auto"/>
              <w:right w:val="single" w:sz="4" w:space="0" w:color="auto"/>
            </w:tcBorders>
            <w:shd w:val="clear" w:color="auto" w:fill="auto"/>
            <w:noWrap/>
            <w:vAlign w:val="center"/>
            <w:hideMark/>
          </w:tcPr>
          <w:p w:rsidR="00410479" w:rsidRPr="00E51DEC" w:rsidRDefault="00410479" w:rsidP="00410479">
            <w:pPr>
              <w:spacing w:after="0" w:line="240" w:lineRule="auto"/>
              <w:jc w:val="center"/>
              <w:rPr>
                <w:rFonts w:ascii="Times New Roman" w:eastAsia="Times New Roman" w:hAnsi="Times New Roman" w:cs="Times New Roman"/>
                <w:b/>
                <w:bCs/>
              </w:rPr>
            </w:pPr>
            <w:r w:rsidRPr="00E51DEC">
              <w:rPr>
                <w:rFonts w:ascii="Times New Roman" w:eastAsia="Times New Roman" w:hAnsi="Times New Roman" w:cs="Times New Roman"/>
                <w:b/>
                <w:bCs/>
              </w:rPr>
              <w:t>0</w:t>
            </w:r>
          </w:p>
        </w:tc>
        <w:tc>
          <w:tcPr>
            <w:tcW w:w="760" w:type="dxa"/>
            <w:tcBorders>
              <w:top w:val="nil"/>
              <w:left w:val="nil"/>
              <w:bottom w:val="single" w:sz="4" w:space="0" w:color="auto"/>
              <w:right w:val="single" w:sz="4" w:space="0" w:color="auto"/>
            </w:tcBorders>
            <w:shd w:val="clear" w:color="auto" w:fill="auto"/>
            <w:noWrap/>
            <w:vAlign w:val="center"/>
            <w:hideMark/>
          </w:tcPr>
          <w:p w:rsidR="00410479" w:rsidRPr="00E51DEC" w:rsidRDefault="00410479" w:rsidP="00410479">
            <w:pPr>
              <w:spacing w:after="0" w:line="240" w:lineRule="auto"/>
              <w:jc w:val="center"/>
              <w:rPr>
                <w:rFonts w:ascii="Times New Roman" w:eastAsia="Times New Roman" w:hAnsi="Times New Roman" w:cs="Times New Roman"/>
                <w:b/>
                <w:bCs/>
              </w:rPr>
            </w:pPr>
            <w:r w:rsidRPr="00E51DEC">
              <w:rPr>
                <w:rFonts w:ascii="Times New Roman" w:eastAsia="Times New Roman" w:hAnsi="Times New Roman" w:cs="Times New Roman"/>
                <w:b/>
                <w:bCs/>
              </w:rPr>
              <w:t>100</w:t>
            </w:r>
          </w:p>
        </w:tc>
        <w:tc>
          <w:tcPr>
            <w:tcW w:w="969" w:type="dxa"/>
            <w:tcBorders>
              <w:top w:val="nil"/>
              <w:left w:val="nil"/>
              <w:bottom w:val="single" w:sz="4" w:space="0" w:color="auto"/>
              <w:right w:val="single" w:sz="4" w:space="0" w:color="auto"/>
            </w:tcBorders>
            <w:shd w:val="clear" w:color="auto" w:fill="auto"/>
            <w:noWrap/>
            <w:vAlign w:val="center"/>
            <w:hideMark/>
          </w:tcPr>
          <w:p w:rsidR="00410479" w:rsidRPr="00E51DEC" w:rsidRDefault="00410479" w:rsidP="00410479">
            <w:pPr>
              <w:spacing w:after="0" w:line="240" w:lineRule="auto"/>
              <w:jc w:val="center"/>
              <w:rPr>
                <w:rFonts w:ascii="Times New Roman" w:eastAsia="Times New Roman" w:hAnsi="Times New Roman" w:cs="Times New Roman"/>
                <w:b/>
                <w:bCs/>
              </w:rPr>
            </w:pPr>
            <w:r w:rsidRPr="00E51DEC">
              <w:rPr>
                <w:rFonts w:ascii="Times New Roman" w:eastAsia="Times New Roman" w:hAnsi="Times New Roman" w:cs="Times New Roman"/>
                <w:b/>
                <w:bCs/>
              </w:rPr>
              <w:t>0</w:t>
            </w:r>
          </w:p>
        </w:tc>
      </w:tr>
      <w:tr w:rsidR="00410479" w:rsidRPr="00E51DEC" w:rsidTr="00410479">
        <w:trPr>
          <w:trHeight w:val="697"/>
        </w:trPr>
        <w:tc>
          <w:tcPr>
            <w:tcW w:w="417" w:type="dxa"/>
            <w:tcBorders>
              <w:top w:val="nil"/>
              <w:left w:val="single" w:sz="4" w:space="0" w:color="auto"/>
              <w:bottom w:val="single" w:sz="4" w:space="0" w:color="auto"/>
              <w:right w:val="nil"/>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color w:val="000000"/>
                <w:sz w:val="20"/>
                <w:szCs w:val="20"/>
              </w:rPr>
            </w:pPr>
            <w:r w:rsidRPr="00E51DEC">
              <w:rPr>
                <w:rFonts w:ascii="Times New Roman" w:eastAsia="Times New Roman" w:hAnsi="Times New Roman" w:cs="Times New Roman"/>
                <w:color w:val="000000"/>
                <w:sz w:val="20"/>
                <w:szCs w:val="20"/>
              </w:rPr>
              <w:t>6</w:t>
            </w:r>
          </w:p>
        </w:tc>
        <w:tc>
          <w:tcPr>
            <w:tcW w:w="1602" w:type="dxa"/>
            <w:tcBorders>
              <w:top w:val="nil"/>
              <w:left w:val="single" w:sz="4" w:space="0" w:color="auto"/>
              <w:bottom w:val="single" w:sz="4" w:space="0" w:color="auto"/>
              <w:right w:val="single" w:sz="4" w:space="0" w:color="auto"/>
            </w:tcBorders>
            <w:shd w:val="clear" w:color="auto" w:fill="auto"/>
            <w:vAlign w:val="bottom"/>
            <w:hideMark/>
          </w:tcPr>
          <w:p w:rsidR="00410479" w:rsidRPr="00E51DEC" w:rsidRDefault="00410479" w:rsidP="00410479">
            <w:pPr>
              <w:spacing w:after="0" w:line="240" w:lineRule="auto"/>
              <w:rPr>
                <w:rFonts w:ascii="Times New Roman" w:eastAsia="Times New Roman" w:hAnsi="Times New Roman" w:cs="Times New Roman"/>
                <w:sz w:val="24"/>
                <w:szCs w:val="24"/>
              </w:rPr>
            </w:pPr>
            <w:r w:rsidRPr="00E51DEC">
              <w:rPr>
                <w:rFonts w:ascii="Times New Roman" w:eastAsia="Times New Roman" w:hAnsi="Times New Roman" w:cs="Times New Roman"/>
                <w:sz w:val="24"/>
                <w:szCs w:val="24"/>
              </w:rPr>
              <w:t xml:space="preserve">МОУ "СОШ </w:t>
            </w:r>
            <w:proofErr w:type="gramStart"/>
            <w:r w:rsidRPr="00E51DEC">
              <w:rPr>
                <w:rFonts w:ascii="Times New Roman" w:eastAsia="Times New Roman" w:hAnsi="Times New Roman" w:cs="Times New Roman"/>
                <w:sz w:val="24"/>
                <w:szCs w:val="24"/>
              </w:rPr>
              <w:t>с</w:t>
            </w:r>
            <w:proofErr w:type="gramEnd"/>
            <w:r w:rsidRPr="00E51DEC">
              <w:rPr>
                <w:rFonts w:ascii="Times New Roman" w:eastAsia="Times New Roman" w:hAnsi="Times New Roman" w:cs="Times New Roman"/>
                <w:sz w:val="24"/>
                <w:szCs w:val="24"/>
              </w:rPr>
              <w:t>. Чапаевка"</w:t>
            </w:r>
          </w:p>
        </w:tc>
        <w:tc>
          <w:tcPr>
            <w:tcW w:w="925"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9</w:t>
            </w:r>
          </w:p>
        </w:tc>
        <w:tc>
          <w:tcPr>
            <w:tcW w:w="840"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7</w:t>
            </w:r>
          </w:p>
        </w:tc>
        <w:tc>
          <w:tcPr>
            <w:tcW w:w="1207"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3</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0</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0</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2</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1</w:t>
            </w:r>
          </w:p>
        </w:tc>
        <w:tc>
          <w:tcPr>
            <w:tcW w:w="758" w:type="dxa"/>
            <w:tcBorders>
              <w:top w:val="nil"/>
              <w:left w:val="nil"/>
              <w:bottom w:val="single" w:sz="4" w:space="0" w:color="auto"/>
              <w:right w:val="single" w:sz="4" w:space="0" w:color="auto"/>
            </w:tcBorders>
            <w:shd w:val="clear" w:color="auto" w:fill="auto"/>
            <w:noWrap/>
            <w:vAlign w:val="center"/>
            <w:hideMark/>
          </w:tcPr>
          <w:p w:rsidR="00410479" w:rsidRPr="00E51DEC" w:rsidRDefault="00410479" w:rsidP="00410479">
            <w:pPr>
              <w:spacing w:after="0" w:line="240" w:lineRule="auto"/>
              <w:jc w:val="center"/>
              <w:rPr>
                <w:rFonts w:ascii="Times New Roman" w:eastAsia="Times New Roman" w:hAnsi="Times New Roman" w:cs="Times New Roman"/>
                <w:b/>
                <w:bCs/>
              </w:rPr>
            </w:pPr>
            <w:r w:rsidRPr="00E51DEC">
              <w:rPr>
                <w:rFonts w:ascii="Times New Roman" w:eastAsia="Times New Roman" w:hAnsi="Times New Roman" w:cs="Times New Roman"/>
                <w:b/>
                <w:bCs/>
              </w:rPr>
              <w:t>0</w:t>
            </w:r>
          </w:p>
        </w:tc>
        <w:tc>
          <w:tcPr>
            <w:tcW w:w="760" w:type="dxa"/>
            <w:tcBorders>
              <w:top w:val="nil"/>
              <w:left w:val="nil"/>
              <w:bottom w:val="single" w:sz="4" w:space="0" w:color="auto"/>
              <w:right w:val="single" w:sz="4" w:space="0" w:color="auto"/>
            </w:tcBorders>
            <w:shd w:val="clear" w:color="auto" w:fill="auto"/>
            <w:noWrap/>
            <w:vAlign w:val="center"/>
            <w:hideMark/>
          </w:tcPr>
          <w:p w:rsidR="00410479" w:rsidRPr="00E51DEC" w:rsidRDefault="00410479" w:rsidP="00410479">
            <w:pPr>
              <w:spacing w:after="0" w:line="240" w:lineRule="auto"/>
              <w:jc w:val="center"/>
              <w:rPr>
                <w:rFonts w:ascii="Times New Roman" w:eastAsia="Times New Roman" w:hAnsi="Times New Roman" w:cs="Times New Roman"/>
                <w:b/>
                <w:bCs/>
              </w:rPr>
            </w:pPr>
            <w:r w:rsidRPr="00E51DEC">
              <w:rPr>
                <w:rFonts w:ascii="Times New Roman" w:eastAsia="Times New Roman" w:hAnsi="Times New Roman" w:cs="Times New Roman"/>
                <w:b/>
                <w:bCs/>
              </w:rPr>
              <w:t>100</w:t>
            </w:r>
          </w:p>
        </w:tc>
        <w:tc>
          <w:tcPr>
            <w:tcW w:w="969" w:type="dxa"/>
            <w:tcBorders>
              <w:top w:val="nil"/>
              <w:left w:val="nil"/>
              <w:bottom w:val="single" w:sz="4" w:space="0" w:color="auto"/>
              <w:right w:val="single" w:sz="4" w:space="0" w:color="auto"/>
            </w:tcBorders>
            <w:shd w:val="clear" w:color="auto" w:fill="auto"/>
            <w:noWrap/>
            <w:vAlign w:val="center"/>
            <w:hideMark/>
          </w:tcPr>
          <w:p w:rsidR="00410479" w:rsidRPr="00E51DEC" w:rsidRDefault="00410479" w:rsidP="00410479">
            <w:pPr>
              <w:spacing w:after="0" w:line="240" w:lineRule="auto"/>
              <w:jc w:val="center"/>
              <w:rPr>
                <w:rFonts w:ascii="Times New Roman" w:eastAsia="Times New Roman" w:hAnsi="Times New Roman" w:cs="Times New Roman"/>
                <w:b/>
                <w:bCs/>
              </w:rPr>
            </w:pPr>
            <w:r w:rsidRPr="00E51DEC">
              <w:rPr>
                <w:rFonts w:ascii="Times New Roman" w:eastAsia="Times New Roman" w:hAnsi="Times New Roman" w:cs="Times New Roman"/>
                <w:b/>
                <w:bCs/>
              </w:rPr>
              <w:t>0</w:t>
            </w:r>
          </w:p>
        </w:tc>
      </w:tr>
      <w:tr w:rsidR="00410479" w:rsidRPr="00E51DEC" w:rsidTr="00410479">
        <w:trPr>
          <w:trHeight w:val="697"/>
        </w:trPr>
        <w:tc>
          <w:tcPr>
            <w:tcW w:w="417" w:type="dxa"/>
            <w:tcBorders>
              <w:top w:val="nil"/>
              <w:left w:val="single" w:sz="4" w:space="0" w:color="auto"/>
              <w:bottom w:val="single" w:sz="4" w:space="0" w:color="auto"/>
              <w:right w:val="nil"/>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color w:val="000000"/>
                <w:sz w:val="20"/>
                <w:szCs w:val="20"/>
              </w:rPr>
            </w:pPr>
            <w:r w:rsidRPr="00E51DEC">
              <w:rPr>
                <w:rFonts w:ascii="Times New Roman" w:eastAsia="Times New Roman" w:hAnsi="Times New Roman" w:cs="Times New Roman"/>
                <w:color w:val="000000"/>
                <w:sz w:val="20"/>
                <w:szCs w:val="20"/>
              </w:rPr>
              <w:t>7</w:t>
            </w:r>
          </w:p>
        </w:tc>
        <w:tc>
          <w:tcPr>
            <w:tcW w:w="1602" w:type="dxa"/>
            <w:tcBorders>
              <w:top w:val="nil"/>
              <w:left w:val="single" w:sz="4" w:space="0" w:color="auto"/>
              <w:bottom w:val="single" w:sz="4" w:space="0" w:color="auto"/>
              <w:right w:val="single" w:sz="4" w:space="0" w:color="auto"/>
            </w:tcBorders>
            <w:shd w:val="clear" w:color="auto" w:fill="auto"/>
            <w:vAlign w:val="bottom"/>
            <w:hideMark/>
          </w:tcPr>
          <w:p w:rsidR="00410479" w:rsidRPr="00E51DEC" w:rsidRDefault="00410479" w:rsidP="00410479">
            <w:pPr>
              <w:spacing w:after="0" w:line="240" w:lineRule="auto"/>
              <w:rPr>
                <w:rFonts w:ascii="Times New Roman" w:eastAsia="Times New Roman" w:hAnsi="Times New Roman" w:cs="Times New Roman"/>
                <w:sz w:val="24"/>
                <w:szCs w:val="24"/>
              </w:rPr>
            </w:pPr>
            <w:r w:rsidRPr="00E51DEC">
              <w:rPr>
                <w:rFonts w:ascii="Times New Roman" w:eastAsia="Times New Roman" w:hAnsi="Times New Roman" w:cs="Times New Roman"/>
                <w:sz w:val="24"/>
                <w:szCs w:val="24"/>
              </w:rPr>
              <w:t>МБОУ "ООШ с. Караганка"</w:t>
            </w:r>
          </w:p>
        </w:tc>
        <w:tc>
          <w:tcPr>
            <w:tcW w:w="925"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9</w:t>
            </w:r>
          </w:p>
        </w:tc>
        <w:tc>
          <w:tcPr>
            <w:tcW w:w="840"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7</w:t>
            </w:r>
          </w:p>
        </w:tc>
        <w:tc>
          <w:tcPr>
            <w:tcW w:w="1207"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3</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0</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1</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1</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1</w:t>
            </w:r>
          </w:p>
        </w:tc>
        <w:tc>
          <w:tcPr>
            <w:tcW w:w="758" w:type="dxa"/>
            <w:tcBorders>
              <w:top w:val="nil"/>
              <w:left w:val="nil"/>
              <w:bottom w:val="single" w:sz="4" w:space="0" w:color="auto"/>
              <w:right w:val="single" w:sz="4" w:space="0" w:color="auto"/>
            </w:tcBorders>
            <w:shd w:val="clear" w:color="auto" w:fill="auto"/>
            <w:noWrap/>
            <w:vAlign w:val="center"/>
            <w:hideMark/>
          </w:tcPr>
          <w:p w:rsidR="00410479" w:rsidRPr="00E51DEC" w:rsidRDefault="00410479" w:rsidP="00410479">
            <w:pPr>
              <w:spacing w:after="0" w:line="240" w:lineRule="auto"/>
              <w:jc w:val="center"/>
              <w:rPr>
                <w:rFonts w:ascii="Times New Roman" w:eastAsia="Times New Roman" w:hAnsi="Times New Roman" w:cs="Times New Roman"/>
                <w:b/>
                <w:bCs/>
              </w:rPr>
            </w:pPr>
            <w:r w:rsidRPr="00E51DEC">
              <w:rPr>
                <w:rFonts w:ascii="Times New Roman" w:eastAsia="Times New Roman" w:hAnsi="Times New Roman" w:cs="Times New Roman"/>
                <w:b/>
                <w:bCs/>
              </w:rPr>
              <w:t>0</w:t>
            </w:r>
          </w:p>
        </w:tc>
        <w:tc>
          <w:tcPr>
            <w:tcW w:w="760" w:type="dxa"/>
            <w:tcBorders>
              <w:top w:val="nil"/>
              <w:left w:val="nil"/>
              <w:bottom w:val="single" w:sz="4" w:space="0" w:color="auto"/>
              <w:right w:val="single" w:sz="4" w:space="0" w:color="auto"/>
            </w:tcBorders>
            <w:shd w:val="clear" w:color="auto" w:fill="auto"/>
            <w:noWrap/>
            <w:vAlign w:val="center"/>
            <w:hideMark/>
          </w:tcPr>
          <w:p w:rsidR="00410479" w:rsidRPr="00E51DEC" w:rsidRDefault="00410479" w:rsidP="00410479">
            <w:pPr>
              <w:spacing w:after="0" w:line="240" w:lineRule="auto"/>
              <w:jc w:val="center"/>
              <w:rPr>
                <w:rFonts w:ascii="Times New Roman" w:eastAsia="Times New Roman" w:hAnsi="Times New Roman" w:cs="Times New Roman"/>
                <w:b/>
                <w:bCs/>
              </w:rPr>
            </w:pPr>
            <w:r w:rsidRPr="00E51DEC">
              <w:rPr>
                <w:rFonts w:ascii="Times New Roman" w:eastAsia="Times New Roman" w:hAnsi="Times New Roman" w:cs="Times New Roman"/>
                <w:b/>
                <w:bCs/>
              </w:rPr>
              <w:t>66,70</w:t>
            </w:r>
          </w:p>
        </w:tc>
        <w:tc>
          <w:tcPr>
            <w:tcW w:w="969" w:type="dxa"/>
            <w:tcBorders>
              <w:top w:val="nil"/>
              <w:left w:val="nil"/>
              <w:bottom w:val="single" w:sz="4" w:space="0" w:color="auto"/>
              <w:right w:val="single" w:sz="4" w:space="0" w:color="auto"/>
            </w:tcBorders>
            <w:shd w:val="clear" w:color="auto" w:fill="auto"/>
            <w:noWrap/>
            <w:vAlign w:val="center"/>
            <w:hideMark/>
          </w:tcPr>
          <w:p w:rsidR="00410479" w:rsidRPr="00E51DEC" w:rsidRDefault="00410479" w:rsidP="00410479">
            <w:pPr>
              <w:spacing w:after="0" w:line="240" w:lineRule="auto"/>
              <w:jc w:val="center"/>
              <w:rPr>
                <w:rFonts w:ascii="Times New Roman" w:eastAsia="Times New Roman" w:hAnsi="Times New Roman" w:cs="Times New Roman"/>
                <w:b/>
                <w:bCs/>
              </w:rPr>
            </w:pPr>
            <w:r w:rsidRPr="00E51DEC">
              <w:rPr>
                <w:rFonts w:ascii="Times New Roman" w:eastAsia="Times New Roman" w:hAnsi="Times New Roman" w:cs="Times New Roman"/>
                <w:b/>
                <w:bCs/>
              </w:rPr>
              <w:t>0</w:t>
            </w:r>
          </w:p>
        </w:tc>
      </w:tr>
      <w:tr w:rsidR="00410479" w:rsidRPr="00E51DEC" w:rsidTr="00410479">
        <w:trPr>
          <w:trHeight w:val="697"/>
        </w:trPr>
        <w:tc>
          <w:tcPr>
            <w:tcW w:w="417" w:type="dxa"/>
            <w:tcBorders>
              <w:top w:val="nil"/>
              <w:left w:val="single" w:sz="4" w:space="0" w:color="auto"/>
              <w:bottom w:val="single" w:sz="4" w:space="0" w:color="auto"/>
              <w:right w:val="nil"/>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color w:val="000000"/>
                <w:sz w:val="20"/>
                <w:szCs w:val="20"/>
              </w:rPr>
            </w:pPr>
            <w:r w:rsidRPr="00E51DEC">
              <w:rPr>
                <w:rFonts w:ascii="Times New Roman" w:eastAsia="Times New Roman" w:hAnsi="Times New Roman" w:cs="Times New Roman"/>
                <w:color w:val="000000"/>
                <w:sz w:val="20"/>
                <w:szCs w:val="20"/>
              </w:rPr>
              <w:t>8</w:t>
            </w:r>
          </w:p>
        </w:tc>
        <w:tc>
          <w:tcPr>
            <w:tcW w:w="1602" w:type="dxa"/>
            <w:tcBorders>
              <w:top w:val="nil"/>
              <w:left w:val="single" w:sz="4" w:space="0" w:color="auto"/>
              <w:bottom w:val="single" w:sz="4" w:space="0" w:color="auto"/>
              <w:right w:val="single" w:sz="4" w:space="0" w:color="auto"/>
            </w:tcBorders>
            <w:shd w:val="clear" w:color="auto" w:fill="auto"/>
            <w:vAlign w:val="bottom"/>
            <w:hideMark/>
          </w:tcPr>
          <w:p w:rsidR="00410479" w:rsidRPr="00E51DEC" w:rsidRDefault="00410479" w:rsidP="00410479">
            <w:pPr>
              <w:spacing w:after="0" w:line="240" w:lineRule="auto"/>
              <w:rPr>
                <w:rFonts w:ascii="Times New Roman" w:eastAsia="Times New Roman" w:hAnsi="Times New Roman" w:cs="Times New Roman"/>
                <w:sz w:val="24"/>
                <w:szCs w:val="24"/>
              </w:rPr>
            </w:pPr>
            <w:r w:rsidRPr="00E51DEC">
              <w:rPr>
                <w:rFonts w:ascii="Times New Roman" w:eastAsia="Times New Roman" w:hAnsi="Times New Roman" w:cs="Times New Roman"/>
                <w:sz w:val="24"/>
                <w:szCs w:val="24"/>
              </w:rPr>
              <w:t>МАОУ "СОШ с. Кумак"</w:t>
            </w:r>
          </w:p>
        </w:tc>
        <w:tc>
          <w:tcPr>
            <w:tcW w:w="925"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9</w:t>
            </w:r>
          </w:p>
        </w:tc>
        <w:tc>
          <w:tcPr>
            <w:tcW w:w="840"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23</w:t>
            </w:r>
          </w:p>
        </w:tc>
        <w:tc>
          <w:tcPr>
            <w:tcW w:w="1207"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2</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0</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1</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0</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1</w:t>
            </w:r>
          </w:p>
        </w:tc>
        <w:tc>
          <w:tcPr>
            <w:tcW w:w="758" w:type="dxa"/>
            <w:tcBorders>
              <w:top w:val="nil"/>
              <w:left w:val="nil"/>
              <w:bottom w:val="single" w:sz="4" w:space="0" w:color="auto"/>
              <w:right w:val="single" w:sz="4" w:space="0" w:color="auto"/>
            </w:tcBorders>
            <w:shd w:val="clear" w:color="auto" w:fill="auto"/>
            <w:noWrap/>
            <w:vAlign w:val="center"/>
            <w:hideMark/>
          </w:tcPr>
          <w:p w:rsidR="00410479" w:rsidRPr="00E51DEC" w:rsidRDefault="00410479" w:rsidP="00410479">
            <w:pPr>
              <w:spacing w:after="0" w:line="240" w:lineRule="auto"/>
              <w:jc w:val="center"/>
              <w:rPr>
                <w:rFonts w:ascii="Times New Roman" w:eastAsia="Times New Roman" w:hAnsi="Times New Roman" w:cs="Times New Roman"/>
                <w:b/>
                <w:bCs/>
              </w:rPr>
            </w:pPr>
            <w:r w:rsidRPr="00E51DEC">
              <w:rPr>
                <w:rFonts w:ascii="Times New Roman" w:eastAsia="Times New Roman" w:hAnsi="Times New Roman" w:cs="Times New Roman"/>
                <w:b/>
                <w:bCs/>
              </w:rPr>
              <w:t>0</w:t>
            </w:r>
          </w:p>
        </w:tc>
        <w:tc>
          <w:tcPr>
            <w:tcW w:w="760" w:type="dxa"/>
            <w:tcBorders>
              <w:top w:val="nil"/>
              <w:left w:val="nil"/>
              <w:bottom w:val="single" w:sz="4" w:space="0" w:color="auto"/>
              <w:right w:val="single" w:sz="4" w:space="0" w:color="auto"/>
            </w:tcBorders>
            <w:shd w:val="clear" w:color="auto" w:fill="auto"/>
            <w:noWrap/>
            <w:vAlign w:val="center"/>
            <w:hideMark/>
          </w:tcPr>
          <w:p w:rsidR="00410479" w:rsidRPr="00E51DEC" w:rsidRDefault="00410479" w:rsidP="00410479">
            <w:pPr>
              <w:spacing w:after="0" w:line="240" w:lineRule="auto"/>
              <w:jc w:val="center"/>
              <w:rPr>
                <w:rFonts w:ascii="Times New Roman" w:eastAsia="Times New Roman" w:hAnsi="Times New Roman" w:cs="Times New Roman"/>
                <w:b/>
                <w:bCs/>
              </w:rPr>
            </w:pPr>
            <w:r w:rsidRPr="00E51DEC">
              <w:rPr>
                <w:rFonts w:ascii="Times New Roman" w:eastAsia="Times New Roman" w:hAnsi="Times New Roman" w:cs="Times New Roman"/>
                <w:b/>
                <w:bCs/>
              </w:rPr>
              <w:t>50</w:t>
            </w:r>
          </w:p>
        </w:tc>
        <w:tc>
          <w:tcPr>
            <w:tcW w:w="969" w:type="dxa"/>
            <w:tcBorders>
              <w:top w:val="nil"/>
              <w:left w:val="nil"/>
              <w:bottom w:val="single" w:sz="4" w:space="0" w:color="auto"/>
              <w:right w:val="single" w:sz="4" w:space="0" w:color="auto"/>
            </w:tcBorders>
            <w:shd w:val="clear" w:color="auto" w:fill="auto"/>
            <w:noWrap/>
            <w:vAlign w:val="center"/>
            <w:hideMark/>
          </w:tcPr>
          <w:p w:rsidR="00410479" w:rsidRPr="00E51DEC" w:rsidRDefault="00410479" w:rsidP="00410479">
            <w:pPr>
              <w:spacing w:after="0" w:line="240" w:lineRule="auto"/>
              <w:jc w:val="center"/>
              <w:rPr>
                <w:rFonts w:ascii="Times New Roman" w:eastAsia="Times New Roman" w:hAnsi="Times New Roman" w:cs="Times New Roman"/>
                <w:b/>
                <w:bCs/>
              </w:rPr>
            </w:pPr>
            <w:r w:rsidRPr="00E51DEC">
              <w:rPr>
                <w:rFonts w:ascii="Times New Roman" w:eastAsia="Times New Roman" w:hAnsi="Times New Roman" w:cs="Times New Roman"/>
                <w:b/>
                <w:bCs/>
              </w:rPr>
              <w:t>0</w:t>
            </w:r>
          </w:p>
        </w:tc>
      </w:tr>
      <w:tr w:rsidR="00410479" w:rsidRPr="00E51DEC" w:rsidTr="00410479">
        <w:trPr>
          <w:trHeight w:val="861"/>
        </w:trPr>
        <w:tc>
          <w:tcPr>
            <w:tcW w:w="417" w:type="dxa"/>
            <w:tcBorders>
              <w:top w:val="nil"/>
              <w:left w:val="single" w:sz="4" w:space="0" w:color="auto"/>
              <w:bottom w:val="single" w:sz="4" w:space="0" w:color="auto"/>
              <w:right w:val="nil"/>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color w:val="000000"/>
                <w:sz w:val="20"/>
                <w:szCs w:val="20"/>
              </w:rPr>
            </w:pPr>
            <w:r w:rsidRPr="00E51DEC">
              <w:rPr>
                <w:rFonts w:ascii="Times New Roman" w:eastAsia="Times New Roman" w:hAnsi="Times New Roman" w:cs="Times New Roman"/>
                <w:color w:val="000000"/>
                <w:sz w:val="20"/>
                <w:szCs w:val="20"/>
              </w:rPr>
              <w:t>9</w:t>
            </w:r>
          </w:p>
        </w:tc>
        <w:tc>
          <w:tcPr>
            <w:tcW w:w="1602" w:type="dxa"/>
            <w:tcBorders>
              <w:top w:val="single" w:sz="4" w:space="0" w:color="333333"/>
              <w:left w:val="single" w:sz="4" w:space="0" w:color="333333"/>
              <w:bottom w:val="single" w:sz="4" w:space="0" w:color="333333"/>
              <w:right w:val="single" w:sz="4" w:space="0" w:color="333333"/>
            </w:tcBorders>
            <w:shd w:val="clear" w:color="auto" w:fill="auto"/>
            <w:vAlign w:val="bottom"/>
            <w:hideMark/>
          </w:tcPr>
          <w:p w:rsidR="00410479" w:rsidRPr="00E51DEC" w:rsidRDefault="00410479" w:rsidP="00410479">
            <w:pPr>
              <w:spacing w:after="0" w:line="240" w:lineRule="auto"/>
              <w:rPr>
                <w:rFonts w:ascii="Times New Roman" w:eastAsia="Times New Roman" w:hAnsi="Times New Roman" w:cs="Times New Roman"/>
                <w:sz w:val="24"/>
                <w:szCs w:val="24"/>
              </w:rPr>
            </w:pPr>
            <w:r w:rsidRPr="00E51DEC">
              <w:rPr>
                <w:rFonts w:ascii="Times New Roman" w:eastAsia="Times New Roman" w:hAnsi="Times New Roman" w:cs="Times New Roman"/>
                <w:sz w:val="24"/>
                <w:szCs w:val="24"/>
              </w:rPr>
              <w:t>МОАУ СОШ №1 п. Новоорск им. Калачева А.В.</w:t>
            </w:r>
          </w:p>
        </w:tc>
        <w:tc>
          <w:tcPr>
            <w:tcW w:w="925" w:type="dxa"/>
            <w:tcBorders>
              <w:top w:val="nil"/>
              <w:left w:val="single" w:sz="4" w:space="0" w:color="auto"/>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9а,9б</w:t>
            </w:r>
          </w:p>
        </w:tc>
        <w:tc>
          <w:tcPr>
            <w:tcW w:w="840"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46</w:t>
            </w:r>
          </w:p>
        </w:tc>
        <w:tc>
          <w:tcPr>
            <w:tcW w:w="1207"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11</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0</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6</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5</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0</w:t>
            </w:r>
          </w:p>
        </w:tc>
        <w:tc>
          <w:tcPr>
            <w:tcW w:w="758" w:type="dxa"/>
            <w:tcBorders>
              <w:top w:val="nil"/>
              <w:left w:val="nil"/>
              <w:bottom w:val="single" w:sz="4" w:space="0" w:color="auto"/>
              <w:right w:val="single" w:sz="4" w:space="0" w:color="auto"/>
            </w:tcBorders>
            <w:shd w:val="clear" w:color="auto" w:fill="auto"/>
            <w:noWrap/>
            <w:vAlign w:val="center"/>
            <w:hideMark/>
          </w:tcPr>
          <w:p w:rsidR="00410479" w:rsidRPr="00E51DEC" w:rsidRDefault="00410479" w:rsidP="00410479">
            <w:pPr>
              <w:spacing w:after="0" w:line="240" w:lineRule="auto"/>
              <w:jc w:val="center"/>
              <w:rPr>
                <w:rFonts w:ascii="Times New Roman" w:eastAsia="Times New Roman" w:hAnsi="Times New Roman" w:cs="Times New Roman"/>
                <w:b/>
                <w:bCs/>
              </w:rPr>
            </w:pPr>
            <w:r w:rsidRPr="00E51DEC">
              <w:rPr>
                <w:rFonts w:ascii="Times New Roman" w:eastAsia="Times New Roman" w:hAnsi="Times New Roman" w:cs="Times New Roman"/>
                <w:b/>
                <w:bCs/>
              </w:rPr>
              <w:t>0</w:t>
            </w:r>
          </w:p>
        </w:tc>
        <w:tc>
          <w:tcPr>
            <w:tcW w:w="760" w:type="dxa"/>
            <w:tcBorders>
              <w:top w:val="nil"/>
              <w:left w:val="nil"/>
              <w:bottom w:val="single" w:sz="4" w:space="0" w:color="auto"/>
              <w:right w:val="single" w:sz="4" w:space="0" w:color="auto"/>
            </w:tcBorders>
            <w:shd w:val="clear" w:color="auto" w:fill="auto"/>
            <w:noWrap/>
            <w:vAlign w:val="center"/>
            <w:hideMark/>
          </w:tcPr>
          <w:p w:rsidR="00410479" w:rsidRPr="00E51DEC" w:rsidRDefault="00410479" w:rsidP="00410479">
            <w:pPr>
              <w:spacing w:after="0" w:line="240" w:lineRule="auto"/>
              <w:jc w:val="center"/>
              <w:rPr>
                <w:rFonts w:ascii="Times New Roman" w:eastAsia="Times New Roman" w:hAnsi="Times New Roman" w:cs="Times New Roman"/>
                <w:b/>
                <w:bCs/>
              </w:rPr>
            </w:pPr>
            <w:r w:rsidRPr="00E51DEC">
              <w:rPr>
                <w:rFonts w:ascii="Times New Roman" w:eastAsia="Times New Roman" w:hAnsi="Times New Roman" w:cs="Times New Roman"/>
                <w:b/>
                <w:bCs/>
              </w:rPr>
              <w:t>45,5</w:t>
            </w:r>
          </w:p>
        </w:tc>
        <w:tc>
          <w:tcPr>
            <w:tcW w:w="969" w:type="dxa"/>
            <w:tcBorders>
              <w:top w:val="nil"/>
              <w:left w:val="nil"/>
              <w:bottom w:val="single" w:sz="4" w:space="0" w:color="auto"/>
              <w:right w:val="single" w:sz="4" w:space="0" w:color="auto"/>
            </w:tcBorders>
            <w:shd w:val="clear" w:color="auto" w:fill="auto"/>
            <w:noWrap/>
            <w:vAlign w:val="center"/>
            <w:hideMark/>
          </w:tcPr>
          <w:p w:rsidR="00410479" w:rsidRPr="00E51DEC" w:rsidRDefault="00410479" w:rsidP="00410479">
            <w:pPr>
              <w:spacing w:after="0" w:line="240" w:lineRule="auto"/>
              <w:jc w:val="center"/>
              <w:rPr>
                <w:rFonts w:ascii="Times New Roman" w:eastAsia="Times New Roman" w:hAnsi="Times New Roman" w:cs="Times New Roman"/>
                <w:b/>
                <w:bCs/>
              </w:rPr>
            </w:pPr>
            <w:r w:rsidRPr="00E51DEC">
              <w:rPr>
                <w:rFonts w:ascii="Times New Roman" w:eastAsia="Times New Roman" w:hAnsi="Times New Roman" w:cs="Times New Roman"/>
                <w:b/>
                <w:bCs/>
              </w:rPr>
              <w:t>0</w:t>
            </w:r>
          </w:p>
        </w:tc>
      </w:tr>
      <w:tr w:rsidR="00410479" w:rsidRPr="00E51DEC" w:rsidTr="00410479">
        <w:trPr>
          <w:trHeight w:val="697"/>
        </w:trPr>
        <w:tc>
          <w:tcPr>
            <w:tcW w:w="417" w:type="dxa"/>
            <w:tcBorders>
              <w:top w:val="nil"/>
              <w:left w:val="single" w:sz="4" w:space="0" w:color="auto"/>
              <w:bottom w:val="single" w:sz="4" w:space="0" w:color="auto"/>
              <w:right w:val="nil"/>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color w:val="000000"/>
                <w:sz w:val="20"/>
                <w:szCs w:val="20"/>
              </w:rPr>
            </w:pPr>
            <w:r w:rsidRPr="00E51DEC">
              <w:rPr>
                <w:rFonts w:ascii="Times New Roman" w:eastAsia="Times New Roman" w:hAnsi="Times New Roman" w:cs="Times New Roman"/>
                <w:color w:val="000000"/>
                <w:sz w:val="20"/>
                <w:szCs w:val="20"/>
              </w:rPr>
              <w:t>10</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479" w:rsidRPr="00E51DEC" w:rsidRDefault="00410479" w:rsidP="00410479">
            <w:pPr>
              <w:spacing w:after="0" w:line="240" w:lineRule="auto"/>
              <w:rPr>
                <w:rFonts w:ascii="Times New Roman" w:eastAsia="Times New Roman" w:hAnsi="Times New Roman" w:cs="Times New Roman"/>
                <w:sz w:val="24"/>
                <w:szCs w:val="24"/>
              </w:rPr>
            </w:pPr>
            <w:r w:rsidRPr="00E51DEC">
              <w:rPr>
                <w:rFonts w:ascii="Times New Roman" w:eastAsia="Times New Roman" w:hAnsi="Times New Roman" w:cs="Times New Roman"/>
                <w:sz w:val="24"/>
                <w:szCs w:val="24"/>
              </w:rPr>
              <w:t>МАОУ "СОШ №2 п. Энергетик"</w:t>
            </w:r>
          </w:p>
        </w:tc>
        <w:tc>
          <w:tcPr>
            <w:tcW w:w="925"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9а,9б</w:t>
            </w:r>
          </w:p>
        </w:tc>
        <w:tc>
          <w:tcPr>
            <w:tcW w:w="840"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41</w:t>
            </w:r>
          </w:p>
        </w:tc>
        <w:tc>
          <w:tcPr>
            <w:tcW w:w="1207"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color w:val="000000"/>
                <w:sz w:val="20"/>
                <w:szCs w:val="20"/>
              </w:rPr>
            </w:pPr>
            <w:r w:rsidRPr="00E51DEC">
              <w:rPr>
                <w:rFonts w:ascii="Times New Roman" w:eastAsia="Times New Roman" w:hAnsi="Times New Roman" w:cs="Times New Roman"/>
                <w:b/>
                <w:bCs/>
                <w:color w:val="000000"/>
                <w:sz w:val="20"/>
                <w:szCs w:val="20"/>
              </w:rPr>
              <w:t>7</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0</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0</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5</w:t>
            </w:r>
          </w:p>
        </w:tc>
        <w:tc>
          <w:tcPr>
            <w:tcW w:w="539" w:type="dxa"/>
            <w:tcBorders>
              <w:top w:val="nil"/>
              <w:left w:val="nil"/>
              <w:bottom w:val="single" w:sz="4" w:space="0" w:color="auto"/>
              <w:right w:val="single" w:sz="4" w:space="0" w:color="auto"/>
            </w:tcBorders>
            <w:shd w:val="clear" w:color="auto" w:fill="auto"/>
            <w:vAlign w:val="center"/>
            <w:hideMark/>
          </w:tcPr>
          <w:p w:rsidR="00410479" w:rsidRPr="00E51DEC" w:rsidRDefault="00410479" w:rsidP="00410479">
            <w:pPr>
              <w:spacing w:after="0" w:line="240" w:lineRule="auto"/>
              <w:jc w:val="center"/>
              <w:rPr>
                <w:rFonts w:ascii="Times New Roman" w:eastAsia="Times New Roman" w:hAnsi="Times New Roman" w:cs="Times New Roman"/>
                <w:b/>
                <w:bCs/>
                <w:sz w:val="20"/>
                <w:szCs w:val="20"/>
              </w:rPr>
            </w:pPr>
            <w:r w:rsidRPr="00E51DEC">
              <w:rPr>
                <w:rFonts w:ascii="Times New Roman" w:eastAsia="Times New Roman" w:hAnsi="Times New Roman" w:cs="Times New Roman"/>
                <w:b/>
                <w:bCs/>
                <w:sz w:val="20"/>
                <w:szCs w:val="20"/>
              </w:rPr>
              <w:t>2</w:t>
            </w:r>
          </w:p>
        </w:tc>
        <w:tc>
          <w:tcPr>
            <w:tcW w:w="758" w:type="dxa"/>
            <w:tcBorders>
              <w:top w:val="nil"/>
              <w:left w:val="nil"/>
              <w:bottom w:val="single" w:sz="4" w:space="0" w:color="auto"/>
              <w:right w:val="single" w:sz="4" w:space="0" w:color="auto"/>
            </w:tcBorders>
            <w:shd w:val="clear" w:color="auto" w:fill="auto"/>
            <w:noWrap/>
            <w:vAlign w:val="center"/>
            <w:hideMark/>
          </w:tcPr>
          <w:p w:rsidR="00410479" w:rsidRPr="00E51DEC" w:rsidRDefault="00410479" w:rsidP="00410479">
            <w:pPr>
              <w:spacing w:after="0" w:line="240" w:lineRule="auto"/>
              <w:jc w:val="center"/>
              <w:rPr>
                <w:rFonts w:ascii="Times New Roman" w:eastAsia="Times New Roman" w:hAnsi="Times New Roman" w:cs="Times New Roman"/>
                <w:b/>
                <w:bCs/>
              </w:rPr>
            </w:pPr>
            <w:r w:rsidRPr="00E51DEC">
              <w:rPr>
                <w:rFonts w:ascii="Times New Roman" w:eastAsia="Times New Roman" w:hAnsi="Times New Roman" w:cs="Times New Roman"/>
                <w:b/>
                <w:bCs/>
              </w:rPr>
              <w:t>0</w:t>
            </w:r>
          </w:p>
        </w:tc>
        <w:tc>
          <w:tcPr>
            <w:tcW w:w="760" w:type="dxa"/>
            <w:tcBorders>
              <w:top w:val="nil"/>
              <w:left w:val="nil"/>
              <w:bottom w:val="single" w:sz="4" w:space="0" w:color="auto"/>
              <w:right w:val="single" w:sz="4" w:space="0" w:color="auto"/>
            </w:tcBorders>
            <w:shd w:val="clear" w:color="auto" w:fill="auto"/>
            <w:noWrap/>
            <w:vAlign w:val="center"/>
            <w:hideMark/>
          </w:tcPr>
          <w:p w:rsidR="00410479" w:rsidRPr="00E51DEC" w:rsidRDefault="00410479" w:rsidP="00410479">
            <w:pPr>
              <w:spacing w:after="0" w:line="240" w:lineRule="auto"/>
              <w:jc w:val="center"/>
              <w:rPr>
                <w:rFonts w:ascii="Times New Roman" w:eastAsia="Times New Roman" w:hAnsi="Times New Roman" w:cs="Times New Roman"/>
                <w:b/>
                <w:bCs/>
              </w:rPr>
            </w:pPr>
            <w:r w:rsidRPr="00E51DEC">
              <w:rPr>
                <w:rFonts w:ascii="Times New Roman" w:eastAsia="Times New Roman" w:hAnsi="Times New Roman" w:cs="Times New Roman"/>
                <w:b/>
                <w:bCs/>
              </w:rPr>
              <w:t>100</w:t>
            </w:r>
          </w:p>
        </w:tc>
        <w:tc>
          <w:tcPr>
            <w:tcW w:w="969" w:type="dxa"/>
            <w:tcBorders>
              <w:top w:val="nil"/>
              <w:left w:val="nil"/>
              <w:bottom w:val="single" w:sz="4" w:space="0" w:color="auto"/>
              <w:right w:val="single" w:sz="4" w:space="0" w:color="auto"/>
            </w:tcBorders>
            <w:shd w:val="clear" w:color="auto" w:fill="auto"/>
            <w:noWrap/>
            <w:vAlign w:val="center"/>
            <w:hideMark/>
          </w:tcPr>
          <w:p w:rsidR="00410479" w:rsidRPr="00E51DEC" w:rsidRDefault="00410479" w:rsidP="00410479">
            <w:pPr>
              <w:spacing w:after="0" w:line="240" w:lineRule="auto"/>
              <w:jc w:val="center"/>
              <w:rPr>
                <w:rFonts w:ascii="Times New Roman" w:eastAsia="Times New Roman" w:hAnsi="Times New Roman" w:cs="Times New Roman"/>
                <w:b/>
                <w:bCs/>
              </w:rPr>
            </w:pPr>
            <w:r w:rsidRPr="00E51DEC">
              <w:rPr>
                <w:rFonts w:ascii="Times New Roman" w:eastAsia="Times New Roman" w:hAnsi="Times New Roman" w:cs="Times New Roman"/>
                <w:b/>
                <w:bCs/>
              </w:rPr>
              <w:t>0</w:t>
            </w:r>
          </w:p>
        </w:tc>
      </w:tr>
    </w:tbl>
    <w:p w:rsidR="00E51DEC" w:rsidRDefault="00E51DEC" w:rsidP="00E51DEC">
      <w:pPr>
        <w:pStyle w:val="a6"/>
        <w:jc w:val="both"/>
        <w:rPr>
          <w:rFonts w:ascii="Times New Roman" w:hAnsi="Times New Roman" w:cs="Times New Roman"/>
          <w:sz w:val="24"/>
          <w:szCs w:val="24"/>
        </w:rPr>
      </w:pPr>
      <w:r w:rsidRPr="004A28BB">
        <w:rPr>
          <w:rFonts w:ascii="Times New Roman" w:hAnsi="Times New Roman" w:cs="Times New Roman"/>
          <w:sz w:val="24"/>
          <w:szCs w:val="24"/>
        </w:rPr>
        <w:t xml:space="preserve"> </w:t>
      </w:r>
    </w:p>
    <w:p w:rsidR="00E51DEC" w:rsidRDefault="00E51DEC" w:rsidP="004A28BB">
      <w:pPr>
        <w:pStyle w:val="a6"/>
        <w:jc w:val="both"/>
        <w:rPr>
          <w:rFonts w:ascii="Times New Roman" w:hAnsi="Times New Roman" w:cs="Times New Roman"/>
          <w:sz w:val="24"/>
          <w:szCs w:val="24"/>
        </w:rPr>
      </w:pPr>
    </w:p>
    <w:p w:rsidR="000A4CE5" w:rsidRDefault="000A4CE5" w:rsidP="004A28BB">
      <w:pPr>
        <w:pStyle w:val="a6"/>
        <w:jc w:val="both"/>
        <w:rPr>
          <w:rFonts w:ascii="Times New Roman" w:hAnsi="Times New Roman" w:cs="Times New Roman"/>
          <w:sz w:val="24"/>
          <w:szCs w:val="24"/>
        </w:rPr>
      </w:pPr>
    </w:p>
    <w:p w:rsidR="000A4CE5" w:rsidRDefault="000A4CE5" w:rsidP="004A28BB">
      <w:pPr>
        <w:pStyle w:val="a6"/>
        <w:jc w:val="both"/>
        <w:rPr>
          <w:rFonts w:ascii="Times New Roman" w:hAnsi="Times New Roman" w:cs="Times New Roman"/>
          <w:sz w:val="24"/>
          <w:szCs w:val="24"/>
        </w:rPr>
      </w:pPr>
    </w:p>
    <w:p w:rsidR="000A4CE5" w:rsidRDefault="000A4CE5" w:rsidP="004A28BB">
      <w:pPr>
        <w:pStyle w:val="a6"/>
        <w:jc w:val="both"/>
        <w:rPr>
          <w:rFonts w:ascii="Times New Roman" w:hAnsi="Times New Roman" w:cs="Times New Roman"/>
          <w:sz w:val="24"/>
          <w:szCs w:val="24"/>
        </w:rPr>
      </w:pPr>
    </w:p>
    <w:p w:rsidR="000A4CE5" w:rsidRDefault="000A4CE5" w:rsidP="004A28BB">
      <w:pPr>
        <w:pStyle w:val="a6"/>
        <w:jc w:val="both"/>
        <w:rPr>
          <w:rFonts w:ascii="Times New Roman" w:hAnsi="Times New Roman" w:cs="Times New Roman"/>
          <w:sz w:val="24"/>
          <w:szCs w:val="24"/>
        </w:rPr>
      </w:pPr>
    </w:p>
    <w:p w:rsidR="000A4CE5" w:rsidRDefault="00E41DFF" w:rsidP="008B075E">
      <w:pPr>
        <w:pStyle w:val="a6"/>
        <w:ind w:firstLine="708"/>
        <w:jc w:val="both"/>
        <w:rPr>
          <w:rFonts w:ascii="Times New Roman" w:hAnsi="Times New Roman" w:cs="Times New Roman"/>
          <w:sz w:val="24"/>
          <w:szCs w:val="24"/>
        </w:rPr>
      </w:pPr>
      <w:r>
        <w:rPr>
          <w:rFonts w:ascii="Times New Roman" w:hAnsi="Times New Roman" w:cs="Times New Roman"/>
          <w:sz w:val="24"/>
          <w:szCs w:val="24"/>
        </w:rPr>
        <w:t xml:space="preserve">Рассмотрим рейтинговый ряд образовательных учреждений с лучшим показателем процента «4» и «5». Самый высокий уровень «качества знаний»  (100%)  наблюдаем  в МОУ ООШ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асбулак</w:t>
      </w:r>
      <w:proofErr w:type="spellEnd"/>
      <w:r>
        <w:rPr>
          <w:rFonts w:ascii="Times New Roman" w:hAnsi="Times New Roman" w:cs="Times New Roman"/>
          <w:sz w:val="24"/>
          <w:szCs w:val="24"/>
        </w:rPr>
        <w:t>, МОУ СОШ с. Горьковское, МОУ СОШ с. Чапаевка, МАОУ СОШ №1 п.Энергетик. Самый низкий – в МАОУ СОШ №1 п</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нергетик (30%) и в МАОУ СОШ №4 п. Новоорск (25%).</w:t>
      </w:r>
    </w:p>
    <w:p w:rsidR="000A4CE5" w:rsidRDefault="000A4CE5" w:rsidP="008B075E">
      <w:pPr>
        <w:pStyle w:val="a6"/>
        <w:jc w:val="both"/>
        <w:rPr>
          <w:rFonts w:ascii="Times New Roman" w:hAnsi="Times New Roman" w:cs="Times New Roman"/>
          <w:sz w:val="24"/>
          <w:szCs w:val="24"/>
        </w:rPr>
      </w:pPr>
    </w:p>
    <w:p w:rsidR="000A4CE5" w:rsidRDefault="000A4CE5" w:rsidP="008B075E">
      <w:pPr>
        <w:pStyle w:val="a6"/>
        <w:jc w:val="both"/>
        <w:rPr>
          <w:rFonts w:ascii="Times New Roman" w:hAnsi="Times New Roman" w:cs="Times New Roman"/>
          <w:sz w:val="24"/>
          <w:szCs w:val="24"/>
        </w:rPr>
      </w:pPr>
    </w:p>
    <w:p w:rsidR="000A4CE5" w:rsidRDefault="000A4CE5" w:rsidP="004A28BB">
      <w:pPr>
        <w:pStyle w:val="a6"/>
        <w:jc w:val="both"/>
        <w:rPr>
          <w:rFonts w:ascii="Times New Roman" w:hAnsi="Times New Roman" w:cs="Times New Roman"/>
          <w:sz w:val="24"/>
          <w:szCs w:val="24"/>
        </w:rPr>
      </w:pPr>
    </w:p>
    <w:p w:rsidR="000A4CE5" w:rsidRDefault="000A4CE5" w:rsidP="004A28BB">
      <w:pPr>
        <w:pStyle w:val="a6"/>
        <w:jc w:val="both"/>
        <w:rPr>
          <w:rFonts w:ascii="Times New Roman" w:hAnsi="Times New Roman" w:cs="Times New Roman"/>
          <w:sz w:val="24"/>
          <w:szCs w:val="24"/>
        </w:rPr>
      </w:pPr>
    </w:p>
    <w:p w:rsidR="000A4CE5" w:rsidRPr="008B075E" w:rsidRDefault="000A4CE5" w:rsidP="000A4CE5">
      <w:pPr>
        <w:jc w:val="center"/>
        <w:rPr>
          <w:rFonts w:ascii="Times New Roman" w:hAnsi="Times New Roman" w:cs="Times New Roman"/>
          <w:b/>
          <w:sz w:val="24"/>
          <w:szCs w:val="24"/>
        </w:rPr>
      </w:pPr>
      <w:r w:rsidRPr="008B075E">
        <w:rPr>
          <w:rFonts w:ascii="Times New Roman" w:hAnsi="Times New Roman" w:cs="Times New Roman"/>
          <w:b/>
          <w:sz w:val="24"/>
          <w:szCs w:val="24"/>
        </w:rPr>
        <w:t>Результаты</w:t>
      </w:r>
      <w:r w:rsidR="005B0180" w:rsidRPr="008B075E">
        <w:rPr>
          <w:rFonts w:ascii="Times New Roman" w:hAnsi="Times New Roman" w:cs="Times New Roman"/>
          <w:b/>
          <w:sz w:val="24"/>
          <w:szCs w:val="24"/>
        </w:rPr>
        <w:t xml:space="preserve"> пробного экзамена</w:t>
      </w:r>
      <w:r w:rsidRPr="008B075E">
        <w:rPr>
          <w:rFonts w:ascii="Times New Roman" w:hAnsi="Times New Roman" w:cs="Times New Roman"/>
          <w:b/>
          <w:sz w:val="24"/>
          <w:szCs w:val="24"/>
        </w:rPr>
        <w:t xml:space="preserve"> по химии </w:t>
      </w:r>
    </w:p>
    <w:p w:rsidR="000A4CE5" w:rsidRPr="008C3552" w:rsidRDefault="000A4CE5" w:rsidP="000A4CE5">
      <w:pPr>
        <w:rPr>
          <w:sz w:val="28"/>
          <w:szCs w:val="28"/>
        </w:rPr>
      </w:pPr>
      <w:r>
        <w:rPr>
          <w:noProof/>
          <w:sz w:val="28"/>
          <w:szCs w:val="28"/>
        </w:rPr>
        <w:lastRenderedPageBreak/>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A4CE5" w:rsidRPr="008B075E" w:rsidRDefault="000A4CE5" w:rsidP="008B075E">
      <w:pPr>
        <w:pStyle w:val="a6"/>
        <w:rPr>
          <w:rFonts w:ascii="Times New Roman" w:hAnsi="Times New Roman" w:cs="Times New Roman"/>
          <w:sz w:val="24"/>
          <w:szCs w:val="24"/>
        </w:rPr>
      </w:pPr>
      <w:r w:rsidRPr="008B075E">
        <w:rPr>
          <w:rFonts w:ascii="Times New Roman" w:hAnsi="Times New Roman" w:cs="Times New Roman"/>
          <w:sz w:val="24"/>
          <w:szCs w:val="24"/>
        </w:rPr>
        <w:t>Анализируя результаты выполнения тестовой части, можно утверждать, что наиболее успешно обучающиеся справились с заданиями №1,2,3,</w:t>
      </w:r>
      <w:r w:rsidR="0049213B" w:rsidRPr="008B075E">
        <w:rPr>
          <w:rFonts w:ascii="Times New Roman" w:hAnsi="Times New Roman" w:cs="Times New Roman"/>
          <w:sz w:val="24"/>
          <w:szCs w:val="24"/>
        </w:rPr>
        <w:t>4,5,6,8,10,12,14</w:t>
      </w:r>
      <w:r w:rsidRPr="008B075E">
        <w:rPr>
          <w:rFonts w:ascii="Times New Roman" w:hAnsi="Times New Roman" w:cs="Times New Roman"/>
          <w:sz w:val="24"/>
          <w:szCs w:val="24"/>
        </w:rPr>
        <w:t>.</w:t>
      </w:r>
    </w:p>
    <w:p w:rsidR="000A4CE5" w:rsidRPr="008B075E" w:rsidRDefault="000A4CE5" w:rsidP="008B075E">
      <w:pPr>
        <w:pStyle w:val="a6"/>
        <w:rPr>
          <w:rFonts w:ascii="Times New Roman" w:hAnsi="Times New Roman" w:cs="Times New Roman"/>
          <w:sz w:val="24"/>
          <w:szCs w:val="24"/>
        </w:rPr>
      </w:pPr>
      <w:r w:rsidRPr="008B075E">
        <w:rPr>
          <w:rFonts w:ascii="Times New Roman" w:hAnsi="Times New Roman" w:cs="Times New Roman"/>
          <w:sz w:val="24"/>
          <w:szCs w:val="24"/>
        </w:rPr>
        <w:t>Задание №1- проверяется умение определять число электронов на внешнем уровне</w:t>
      </w:r>
      <w:r w:rsidR="00AC2E40" w:rsidRPr="008B075E">
        <w:rPr>
          <w:rFonts w:ascii="Times New Roman" w:hAnsi="Times New Roman" w:cs="Times New Roman"/>
          <w:sz w:val="24"/>
          <w:szCs w:val="24"/>
        </w:rPr>
        <w:t>.</w:t>
      </w:r>
    </w:p>
    <w:p w:rsidR="000A4CE5" w:rsidRPr="008B075E" w:rsidRDefault="000A4CE5" w:rsidP="008B075E">
      <w:pPr>
        <w:pStyle w:val="a6"/>
        <w:rPr>
          <w:rFonts w:ascii="Times New Roman" w:hAnsi="Times New Roman" w:cs="Times New Roman"/>
          <w:sz w:val="24"/>
          <w:szCs w:val="24"/>
        </w:rPr>
      </w:pPr>
      <w:r w:rsidRPr="008B075E">
        <w:rPr>
          <w:rFonts w:ascii="Times New Roman" w:hAnsi="Times New Roman" w:cs="Times New Roman"/>
          <w:sz w:val="24"/>
          <w:szCs w:val="24"/>
        </w:rPr>
        <w:t xml:space="preserve">Задание №2-проверяется умение объяснять закономерности в изменение свойств химических элементов,  умение определять </w:t>
      </w:r>
      <w:proofErr w:type="spellStart"/>
      <w:r w:rsidRPr="008B075E">
        <w:rPr>
          <w:rFonts w:ascii="Times New Roman" w:hAnsi="Times New Roman" w:cs="Times New Roman"/>
          <w:sz w:val="24"/>
          <w:szCs w:val="24"/>
        </w:rPr>
        <w:t>электроотрицательность</w:t>
      </w:r>
      <w:proofErr w:type="spellEnd"/>
      <w:r w:rsidRPr="008B075E">
        <w:rPr>
          <w:rFonts w:ascii="Times New Roman" w:hAnsi="Times New Roman" w:cs="Times New Roman"/>
          <w:sz w:val="24"/>
          <w:szCs w:val="24"/>
        </w:rPr>
        <w:t>.</w:t>
      </w:r>
    </w:p>
    <w:p w:rsidR="000A4CE5" w:rsidRPr="008B075E" w:rsidRDefault="000A4CE5" w:rsidP="008B075E">
      <w:pPr>
        <w:pStyle w:val="a6"/>
        <w:rPr>
          <w:rFonts w:ascii="Times New Roman" w:hAnsi="Times New Roman" w:cs="Times New Roman"/>
          <w:sz w:val="24"/>
          <w:szCs w:val="24"/>
        </w:rPr>
      </w:pPr>
      <w:r w:rsidRPr="008B075E">
        <w:rPr>
          <w:rFonts w:ascii="Times New Roman" w:hAnsi="Times New Roman" w:cs="Times New Roman"/>
          <w:sz w:val="24"/>
          <w:szCs w:val="24"/>
        </w:rPr>
        <w:t>Задание №3-  проверяется умение определять вид химической связи</w:t>
      </w:r>
      <w:r w:rsidR="009621E5" w:rsidRPr="008B075E">
        <w:rPr>
          <w:rFonts w:ascii="Times New Roman" w:hAnsi="Times New Roman" w:cs="Times New Roman"/>
          <w:sz w:val="24"/>
          <w:szCs w:val="24"/>
        </w:rPr>
        <w:t>.</w:t>
      </w:r>
    </w:p>
    <w:p w:rsidR="000A4CE5" w:rsidRPr="008B075E" w:rsidRDefault="000A4CE5" w:rsidP="008B075E">
      <w:pPr>
        <w:pStyle w:val="a6"/>
        <w:rPr>
          <w:rFonts w:ascii="Times New Roman" w:hAnsi="Times New Roman" w:cs="Times New Roman"/>
          <w:sz w:val="24"/>
          <w:szCs w:val="24"/>
        </w:rPr>
      </w:pPr>
      <w:r w:rsidRPr="008B075E">
        <w:rPr>
          <w:rFonts w:ascii="Times New Roman" w:hAnsi="Times New Roman" w:cs="Times New Roman"/>
          <w:sz w:val="24"/>
          <w:szCs w:val="24"/>
        </w:rPr>
        <w:t xml:space="preserve">Задание №4 - </w:t>
      </w:r>
      <w:r w:rsidR="009621E5" w:rsidRPr="008B075E">
        <w:rPr>
          <w:rFonts w:ascii="Times New Roman" w:hAnsi="Times New Roman" w:cs="Times New Roman"/>
          <w:sz w:val="24"/>
          <w:szCs w:val="24"/>
        </w:rPr>
        <w:t>проверяется умение определять степень окисления.</w:t>
      </w:r>
    </w:p>
    <w:p w:rsidR="009621E5" w:rsidRPr="008B075E" w:rsidRDefault="009621E5" w:rsidP="008B075E">
      <w:pPr>
        <w:pStyle w:val="a6"/>
        <w:rPr>
          <w:rFonts w:ascii="Times New Roman" w:hAnsi="Times New Roman" w:cs="Times New Roman"/>
          <w:sz w:val="24"/>
          <w:szCs w:val="24"/>
        </w:rPr>
      </w:pPr>
      <w:r w:rsidRPr="008B075E">
        <w:rPr>
          <w:rFonts w:ascii="Times New Roman" w:hAnsi="Times New Roman" w:cs="Times New Roman"/>
          <w:sz w:val="24"/>
          <w:szCs w:val="24"/>
        </w:rPr>
        <w:t xml:space="preserve">Задание №5 – проверяется умение  определять принадлежность вещества по формуле и названию к определенному классу неорганических веществ </w:t>
      </w:r>
    </w:p>
    <w:p w:rsidR="009621E5" w:rsidRPr="008B075E" w:rsidRDefault="009621E5" w:rsidP="008B075E">
      <w:pPr>
        <w:pStyle w:val="a6"/>
        <w:rPr>
          <w:rFonts w:ascii="Times New Roman" w:hAnsi="Times New Roman" w:cs="Times New Roman"/>
          <w:sz w:val="24"/>
          <w:szCs w:val="24"/>
        </w:rPr>
      </w:pPr>
      <w:r w:rsidRPr="008B075E">
        <w:rPr>
          <w:rFonts w:ascii="Times New Roman" w:hAnsi="Times New Roman" w:cs="Times New Roman"/>
          <w:sz w:val="24"/>
          <w:szCs w:val="24"/>
        </w:rPr>
        <w:t>Задание №6 – проверяется умение определять тип химической реакции по известным классификационным признакам.</w:t>
      </w:r>
    </w:p>
    <w:p w:rsidR="000A4CE5" w:rsidRPr="008B075E" w:rsidRDefault="009621E5" w:rsidP="008B075E">
      <w:pPr>
        <w:pStyle w:val="a6"/>
        <w:rPr>
          <w:rFonts w:ascii="Times New Roman" w:hAnsi="Times New Roman" w:cs="Times New Roman"/>
          <w:sz w:val="24"/>
          <w:szCs w:val="24"/>
        </w:rPr>
      </w:pPr>
      <w:r w:rsidRPr="008B075E">
        <w:rPr>
          <w:rFonts w:ascii="Times New Roman" w:hAnsi="Times New Roman" w:cs="Times New Roman"/>
          <w:sz w:val="24"/>
          <w:szCs w:val="24"/>
        </w:rPr>
        <w:t>Задание</w:t>
      </w:r>
      <w:r w:rsidR="000A4CE5" w:rsidRPr="008B075E">
        <w:rPr>
          <w:rFonts w:ascii="Times New Roman" w:hAnsi="Times New Roman" w:cs="Times New Roman"/>
          <w:sz w:val="24"/>
          <w:szCs w:val="24"/>
        </w:rPr>
        <w:t xml:space="preserve"> №8- проверяется умение объяснять сущность реакций ионного обмена и возможность их протекания.</w:t>
      </w:r>
    </w:p>
    <w:p w:rsidR="009621E5" w:rsidRPr="008B075E" w:rsidRDefault="009621E5" w:rsidP="008B075E">
      <w:pPr>
        <w:pStyle w:val="a6"/>
        <w:rPr>
          <w:rFonts w:ascii="Times New Roman" w:hAnsi="Times New Roman" w:cs="Times New Roman"/>
          <w:sz w:val="24"/>
          <w:szCs w:val="24"/>
        </w:rPr>
      </w:pPr>
      <w:r w:rsidRPr="008B075E">
        <w:rPr>
          <w:rFonts w:ascii="Times New Roman" w:hAnsi="Times New Roman" w:cs="Times New Roman"/>
          <w:sz w:val="24"/>
          <w:szCs w:val="24"/>
        </w:rPr>
        <w:t>Задание №10 -  проверяется умение характеризовать химические свойства оксидов.</w:t>
      </w:r>
    </w:p>
    <w:p w:rsidR="0049213B" w:rsidRPr="008B075E" w:rsidRDefault="0049213B" w:rsidP="008B075E">
      <w:pPr>
        <w:pStyle w:val="a6"/>
        <w:rPr>
          <w:rFonts w:ascii="Times New Roman" w:hAnsi="Times New Roman" w:cs="Times New Roman"/>
          <w:sz w:val="24"/>
          <w:szCs w:val="24"/>
        </w:rPr>
      </w:pPr>
      <w:r w:rsidRPr="008B075E">
        <w:rPr>
          <w:rFonts w:ascii="Times New Roman" w:hAnsi="Times New Roman" w:cs="Times New Roman"/>
          <w:sz w:val="24"/>
          <w:szCs w:val="24"/>
        </w:rPr>
        <w:t>Задание №12 -  проверялось знание химических свойств веществ-представителей различных классов неорганических веществ.</w:t>
      </w:r>
    </w:p>
    <w:p w:rsidR="009621E5" w:rsidRPr="008B075E" w:rsidRDefault="009621E5" w:rsidP="008B075E">
      <w:pPr>
        <w:pStyle w:val="a6"/>
        <w:rPr>
          <w:rFonts w:ascii="Times New Roman" w:hAnsi="Times New Roman" w:cs="Times New Roman"/>
          <w:sz w:val="24"/>
          <w:szCs w:val="24"/>
        </w:rPr>
      </w:pPr>
      <w:r w:rsidRPr="008B075E">
        <w:rPr>
          <w:rFonts w:ascii="Times New Roman" w:hAnsi="Times New Roman" w:cs="Times New Roman"/>
          <w:sz w:val="24"/>
          <w:szCs w:val="24"/>
        </w:rPr>
        <w:t xml:space="preserve">Задание №14 – проверяется умение </w:t>
      </w:r>
      <w:proofErr w:type="gramStart"/>
      <w:r w:rsidRPr="008B075E">
        <w:rPr>
          <w:rFonts w:ascii="Times New Roman" w:hAnsi="Times New Roman" w:cs="Times New Roman"/>
          <w:sz w:val="24"/>
          <w:szCs w:val="24"/>
        </w:rPr>
        <w:t>обучающихся</w:t>
      </w:r>
      <w:proofErr w:type="gramEnd"/>
      <w:r w:rsidRPr="008B075E">
        <w:rPr>
          <w:rFonts w:ascii="Times New Roman" w:hAnsi="Times New Roman" w:cs="Times New Roman"/>
          <w:sz w:val="24"/>
          <w:szCs w:val="24"/>
        </w:rPr>
        <w:t xml:space="preserve"> определять  окислитель и восстановитель.</w:t>
      </w:r>
    </w:p>
    <w:p w:rsidR="0049213B" w:rsidRPr="008B075E" w:rsidRDefault="000A4CE5" w:rsidP="008B075E">
      <w:pPr>
        <w:pStyle w:val="a6"/>
        <w:rPr>
          <w:rFonts w:ascii="Times New Roman" w:hAnsi="Times New Roman" w:cs="Times New Roman"/>
          <w:sz w:val="24"/>
          <w:szCs w:val="24"/>
        </w:rPr>
      </w:pPr>
      <w:r w:rsidRPr="008B075E">
        <w:rPr>
          <w:rFonts w:ascii="Times New Roman" w:hAnsi="Times New Roman" w:cs="Times New Roman"/>
          <w:sz w:val="24"/>
          <w:szCs w:val="24"/>
        </w:rPr>
        <w:t xml:space="preserve">Однако еще не все обучающиеся </w:t>
      </w:r>
      <w:r w:rsidR="009621E5" w:rsidRPr="008B075E">
        <w:rPr>
          <w:rFonts w:ascii="Times New Roman" w:hAnsi="Times New Roman" w:cs="Times New Roman"/>
          <w:sz w:val="24"/>
          <w:szCs w:val="24"/>
        </w:rPr>
        <w:t>знают химические свойства простых веществ</w:t>
      </w:r>
      <w:r w:rsidR="0049213B" w:rsidRPr="008B075E">
        <w:rPr>
          <w:rFonts w:ascii="Times New Roman" w:hAnsi="Times New Roman" w:cs="Times New Roman"/>
          <w:sz w:val="24"/>
          <w:szCs w:val="24"/>
        </w:rPr>
        <w:t>: металлов и неметаллов (задание №9).</w:t>
      </w:r>
    </w:p>
    <w:p w:rsidR="000A4CE5" w:rsidRPr="008B075E" w:rsidRDefault="0049213B" w:rsidP="008B075E">
      <w:pPr>
        <w:pStyle w:val="a6"/>
        <w:rPr>
          <w:rFonts w:ascii="Times New Roman" w:hAnsi="Times New Roman" w:cs="Times New Roman"/>
          <w:sz w:val="24"/>
          <w:szCs w:val="24"/>
        </w:rPr>
      </w:pPr>
      <w:r w:rsidRPr="008B075E">
        <w:rPr>
          <w:rFonts w:ascii="Times New Roman" w:hAnsi="Times New Roman" w:cs="Times New Roman"/>
          <w:sz w:val="24"/>
          <w:szCs w:val="24"/>
        </w:rPr>
        <w:t xml:space="preserve"> </w:t>
      </w:r>
      <w:r w:rsidR="000A4CE5" w:rsidRPr="008B075E">
        <w:rPr>
          <w:rFonts w:ascii="Times New Roman" w:hAnsi="Times New Roman" w:cs="Times New Roman"/>
          <w:sz w:val="24"/>
          <w:szCs w:val="24"/>
        </w:rPr>
        <w:t>Не все обучающиеся справились с заданиями повышенного уровня сложности  (№1</w:t>
      </w:r>
      <w:r w:rsidR="005B0180" w:rsidRPr="008B075E">
        <w:rPr>
          <w:rFonts w:ascii="Times New Roman" w:hAnsi="Times New Roman" w:cs="Times New Roman"/>
          <w:sz w:val="24"/>
          <w:szCs w:val="24"/>
        </w:rPr>
        <w:t>6</w:t>
      </w:r>
      <w:r w:rsidR="000A4CE5" w:rsidRPr="008B075E">
        <w:rPr>
          <w:rFonts w:ascii="Times New Roman" w:hAnsi="Times New Roman" w:cs="Times New Roman"/>
          <w:sz w:val="24"/>
          <w:szCs w:val="24"/>
        </w:rPr>
        <w:t>-№19).</w:t>
      </w:r>
    </w:p>
    <w:p w:rsidR="005B0180" w:rsidRPr="008B075E" w:rsidRDefault="005B0180" w:rsidP="008B075E">
      <w:pPr>
        <w:pStyle w:val="a6"/>
        <w:rPr>
          <w:rFonts w:ascii="Times New Roman" w:hAnsi="Times New Roman" w:cs="Times New Roman"/>
          <w:sz w:val="24"/>
          <w:szCs w:val="24"/>
        </w:rPr>
      </w:pPr>
      <w:r w:rsidRPr="008B075E">
        <w:rPr>
          <w:rFonts w:ascii="Times New Roman" w:hAnsi="Times New Roman" w:cs="Times New Roman"/>
          <w:sz w:val="24"/>
          <w:szCs w:val="24"/>
        </w:rPr>
        <w:t>Задание №16 – проверяется знание</w:t>
      </w:r>
      <w:r w:rsidR="00BA505A" w:rsidRPr="008B075E">
        <w:rPr>
          <w:rFonts w:ascii="Times New Roman" w:hAnsi="Times New Roman" w:cs="Times New Roman"/>
          <w:sz w:val="24"/>
          <w:szCs w:val="24"/>
        </w:rPr>
        <w:t xml:space="preserve"> закономерностей  изменения свойств элементов и их соединений в связи с положением в Периодической системе химических элементов.</w:t>
      </w:r>
    </w:p>
    <w:p w:rsidR="000A4CE5" w:rsidRPr="008B075E" w:rsidRDefault="000A4CE5" w:rsidP="008B075E">
      <w:pPr>
        <w:pStyle w:val="a6"/>
        <w:rPr>
          <w:rFonts w:ascii="Times New Roman" w:hAnsi="Times New Roman" w:cs="Times New Roman"/>
          <w:sz w:val="24"/>
          <w:szCs w:val="24"/>
        </w:rPr>
      </w:pPr>
      <w:r w:rsidRPr="008B075E">
        <w:rPr>
          <w:rFonts w:ascii="Times New Roman" w:hAnsi="Times New Roman" w:cs="Times New Roman"/>
          <w:sz w:val="24"/>
          <w:szCs w:val="24"/>
        </w:rPr>
        <w:t>Задание №17- проверяется знание особенностей строения и свойств органических веществ.</w:t>
      </w:r>
    </w:p>
    <w:p w:rsidR="000A4CE5" w:rsidRPr="008B075E" w:rsidRDefault="000A4CE5" w:rsidP="008B075E">
      <w:pPr>
        <w:pStyle w:val="a6"/>
        <w:rPr>
          <w:rFonts w:ascii="Times New Roman" w:hAnsi="Times New Roman" w:cs="Times New Roman"/>
          <w:sz w:val="24"/>
          <w:szCs w:val="24"/>
        </w:rPr>
      </w:pPr>
      <w:r w:rsidRPr="008B075E">
        <w:rPr>
          <w:rFonts w:ascii="Times New Roman" w:hAnsi="Times New Roman" w:cs="Times New Roman"/>
          <w:sz w:val="24"/>
          <w:szCs w:val="24"/>
        </w:rPr>
        <w:t>Задание №18- проверяется знание и умение учащихся находить соответствие  между реагирующими веществами и признаками их взаимодействия.</w:t>
      </w:r>
    </w:p>
    <w:p w:rsidR="000A4CE5" w:rsidRPr="008B075E" w:rsidRDefault="000A4CE5" w:rsidP="008B075E">
      <w:pPr>
        <w:pStyle w:val="a6"/>
        <w:rPr>
          <w:rFonts w:ascii="Times New Roman" w:hAnsi="Times New Roman" w:cs="Times New Roman"/>
          <w:sz w:val="24"/>
          <w:szCs w:val="24"/>
        </w:rPr>
      </w:pPr>
      <w:r w:rsidRPr="008B075E">
        <w:rPr>
          <w:rFonts w:ascii="Times New Roman" w:hAnsi="Times New Roman" w:cs="Times New Roman"/>
          <w:sz w:val="24"/>
          <w:szCs w:val="24"/>
        </w:rPr>
        <w:t>Задание №19- проверяется знание химических свойств веществ-представителей различных классов неорганических соединений.</w:t>
      </w:r>
    </w:p>
    <w:p w:rsidR="000A4CE5" w:rsidRPr="008B075E" w:rsidRDefault="000A4CE5" w:rsidP="008B075E">
      <w:pPr>
        <w:pStyle w:val="a6"/>
        <w:rPr>
          <w:rFonts w:ascii="Times New Roman" w:hAnsi="Times New Roman" w:cs="Times New Roman"/>
          <w:sz w:val="24"/>
          <w:szCs w:val="24"/>
        </w:rPr>
      </w:pPr>
      <w:proofErr w:type="gramStart"/>
      <w:r w:rsidRPr="008B075E">
        <w:rPr>
          <w:rFonts w:ascii="Times New Roman" w:hAnsi="Times New Roman" w:cs="Times New Roman"/>
          <w:sz w:val="24"/>
          <w:szCs w:val="24"/>
        </w:rPr>
        <w:t xml:space="preserve">При выполнении задания №20- </w:t>
      </w:r>
      <w:r w:rsidR="00BA505A" w:rsidRPr="008B075E">
        <w:rPr>
          <w:rFonts w:ascii="Times New Roman" w:hAnsi="Times New Roman" w:cs="Times New Roman"/>
          <w:sz w:val="24"/>
          <w:szCs w:val="24"/>
        </w:rPr>
        <w:t>2</w:t>
      </w:r>
      <w:r w:rsidRPr="008B075E">
        <w:rPr>
          <w:rFonts w:ascii="Times New Roman" w:hAnsi="Times New Roman" w:cs="Times New Roman"/>
          <w:sz w:val="24"/>
          <w:szCs w:val="24"/>
        </w:rPr>
        <w:t xml:space="preserve">5%  обучающихся не составили уравнение окислительно-восстановительной реакции, </w:t>
      </w:r>
      <w:r w:rsidR="00BA505A" w:rsidRPr="008B075E">
        <w:rPr>
          <w:rFonts w:ascii="Times New Roman" w:hAnsi="Times New Roman" w:cs="Times New Roman"/>
          <w:sz w:val="24"/>
          <w:szCs w:val="24"/>
        </w:rPr>
        <w:t>2</w:t>
      </w:r>
      <w:r w:rsidRPr="008B075E">
        <w:rPr>
          <w:rFonts w:ascii="Times New Roman" w:hAnsi="Times New Roman" w:cs="Times New Roman"/>
          <w:sz w:val="24"/>
          <w:szCs w:val="24"/>
        </w:rPr>
        <w:t xml:space="preserve">0% неправильно определили окислитель и восстановитель, а значит и процесс окисления-восстановления, </w:t>
      </w:r>
      <w:r w:rsidR="00BA505A" w:rsidRPr="008B075E">
        <w:rPr>
          <w:rFonts w:ascii="Times New Roman" w:hAnsi="Times New Roman" w:cs="Times New Roman"/>
          <w:sz w:val="24"/>
          <w:szCs w:val="24"/>
        </w:rPr>
        <w:t>7</w:t>
      </w:r>
      <w:r w:rsidRPr="008B075E">
        <w:rPr>
          <w:rFonts w:ascii="Times New Roman" w:hAnsi="Times New Roman" w:cs="Times New Roman"/>
          <w:sz w:val="24"/>
          <w:szCs w:val="24"/>
        </w:rPr>
        <w:t>%-допустили ошибки при «уравнивании» методом электронного баланса.</w:t>
      </w:r>
      <w:proofErr w:type="gramEnd"/>
    </w:p>
    <w:p w:rsidR="00BA505A" w:rsidRPr="008B075E" w:rsidRDefault="000A4CE5" w:rsidP="008B075E">
      <w:pPr>
        <w:pStyle w:val="a6"/>
        <w:rPr>
          <w:rFonts w:ascii="Times New Roman" w:hAnsi="Times New Roman" w:cs="Times New Roman"/>
          <w:sz w:val="24"/>
          <w:szCs w:val="24"/>
        </w:rPr>
      </w:pPr>
      <w:r w:rsidRPr="008B075E">
        <w:rPr>
          <w:rFonts w:ascii="Times New Roman" w:hAnsi="Times New Roman" w:cs="Times New Roman"/>
          <w:sz w:val="24"/>
          <w:szCs w:val="24"/>
        </w:rPr>
        <w:lastRenderedPageBreak/>
        <w:t>Самым сложным заданием из заданий высокого уровня сложности оказалось 2</w:t>
      </w:r>
      <w:r w:rsidR="00BA505A" w:rsidRPr="008B075E">
        <w:rPr>
          <w:rFonts w:ascii="Times New Roman" w:hAnsi="Times New Roman" w:cs="Times New Roman"/>
          <w:sz w:val="24"/>
          <w:szCs w:val="24"/>
        </w:rPr>
        <w:t>1</w:t>
      </w:r>
      <w:r w:rsidRPr="008B075E">
        <w:rPr>
          <w:rFonts w:ascii="Times New Roman" w:hAnsi="Times New Roman" w:cs="Times New Roman"/>
          <w:sz w:val="24"/>
          <w:szCs w:val="24"/>
        </w:rPr>
        <w:t xml:space="preserve"> задание</w:t>
      </w:r>
      <w:r w:rsidR="00BA505A" w:rsidRPr="008B075E">
        <w:rPr>
          <w:rFonts w:ascii="Times New Roman" w:hAnsi="Times New Roman" w:cs="Times New Roman"/>
          <w:sz w:val="24"/>
          <w:szCs w:val="24"/>
        </w:rPr>
        <w:t xml:space="preserve"> – решение задачи  на вычисление массы вещества по массе одного из реагентов (вариант -1), на вычисление массовой доли растворенного вещества в растворе (вариант -2).</w:t>
      </w:r>
      <w:r w:rsidR="00297967" w:rsidRPr="008B075E">
        <w:rPr>
          <w:rFonts w:ascii="Times New Roman" w:hAnsi="Times New Roman" w:cs="Times New Roman"/>
          <w:sz w:val="24"/>
          <w:szCs w:val="24"/>
        </w:rPr>
        <w:t xml:space="preserve"> </w:t>
      </w:r>
    </w:p>
    <w:p w:rsidR="000A4CE5" w:rsidRPr="008B075E" w:rsidRDefault="00BA505A" w:rsidP="008B075E">
      <w:pPr>
        <w:pStyle w:val="a6"/>
        <w:rPr>
          <w:rFonts w:ascii="Times New Roman" w:hAnsi="Times New Roman" w:cs="Times New Roman"/>
          <w:sz w:val="24"/>
          <w:szCs w:val="24"/>
        </w:rPr>
      </w:pPr>
      <w:r w:rsidRPr="008B075E">
        <w:rPr>
          <w:rFonts w:ascii="Times New Roman" w:hAnsi="Times New Roman" w:cs="Times New Roman"/>
          <w:sz w:val="24"/>
          <w:szCs w:val="24"/>
        </w:rPr>
        <w:t xml:space="preserve">Задание №22  </w:t>
      </w:r>
      <w:r w:rsidR="000A4CE5" w:rsidRPr="008B075E">
        <w:rPr>
          <w:rFonts w:ascii="Times New Roman" w:hAnsi="Times New Roman" w:cs="Times New Roman"/>
          <w:sz w:val="24"/>
          <w:szCs w:val="24"/>
        </w:rPr>
        <w:t xml:space="preserve"> (мысленный эксперимент)</w:t>
      </w:r>
      <w:r w:rsidRPr="008B075E">
        <w:rPr>
          <w:rFonts w:ascii="Times New Roman" w:hAnsi="Times New Roman" w:cs="Times New Roman"/>
          <w:sz w:val="24"/>
          <w:szCs w:val="24"/>
        </w:rPr>
        <w:t xml:space="preserve">  - проверяет знание химических свой</w:t>
      </w:r>
      <w:proofErr w:type="gramStart"/>
      <w:r w:rsidRPr="008B075E">
        <w:rPr>
          <w:rFonts w:ascii="Times New Roman" w:hAnsi="Times New Roman" w:cs="Times New Roman"/>
          <w:sz w:val="24"/>
          <w:szCs w:val="24"/>
        </w:rPr>
        <w:t>ств</w:t>
      </w:r>
      <w:r w:rsidR="00AC2E40" w:rsidRPr="008B075E">
        <w:rPr>
          <w:rFonts w:ascii="Times New Roman" w:hAnsi="Times New Roman" w:cs="Times New Roman"/>
          <w:sz w:val="24"/>
          <w:szCs w:val="24"/>
        </w:rPr>
        <w:t xml:space="preserve"> </w:t>
      </w:r>
      <w:r w:rsidRPr="008B075E">
        <w:rPr>
          <w:rFonts w:ascii="Times New Roman" w:hAnsi="Times New Roman" w:cs="Times New Roman"/>
          <w:sz w:val="24"/>
          <w:szCs w:val="24"/>
        </w:rPr>
        <w:t xml:space="preserve"> пр</w:t>
      </w:r>
      <w:proofErr w:type="gramEnd"/>
      <w:r w:rsidRPr="008B075E">
        <w:rPr>
          <w:rFonts w:ascii="Times New Roman" w:hAnsi="Times New Roman" w:cs="Times New Roman"/>
          <w:sz w:val="24"/>
          <w:szCs w:val="24"/>
        </w:rPr>
        <w:t xml:space="preserve">остых и сложных веществ, взаимосвязь различных классов неорганических веществ, </w:t>
      </w:r>
      <w:r w:rsidR="00297967" w:rsidRPr="008B075E">
        <w:rPr>
          <w:rFonts w:ascii="Times New Roman" w:hAnsi="Times New Roman" w:cs="Times New Roman"/>
          <w:sz w:val="24"/>
          <w:szCs w:val="24"/>
        </w:rPr>
        <w:t>составление реакций ионного обмена и условия их осуществления. Всего 3,3%</w:t>
      </w:r>
      <w:r w:rsidR="00AC2E40" w:rsidRPr="008B075E">
        <w:rPr>
          <w:rFonts w:ascii="Times New Roman" w:hAnsi="Times New Roman" w:cs="Times New Roman"/>
          <w:sz w:val="24"/>
          <w:szCs w:val="24"/>
        </w:rPr>
        <w:t xml:space="preserve"> </w:t>
      </w:r>
      <w:proofErr w:type="gramStart"/>
      <w:r w:rsidR="00297967" w:rsidRPr="008B075E">
        <w:rPr>
          <w:rFonts w:ascii="Times New Roman" w:hAnsi="Times New Roman" w:cs="Times New Roman"/>
          <w:sz w:val="24"/>
          <w:szCs w:val="24"/>
        </w:rPr>
        <w:t>обучающихся</w:t>
      </w:r>
      <w:proofErr w:type="gramEnd"/>
      <w:r w:rsidR="00297967" w:rsidRPr="008B075E">
        <w:rPr>
          <w:rFonts w:ascii="Times New Roman" w:hAnsi="Times New Roman" w:cs="Times New Roman"/>
          <w:sz w:val="24"/>
          <w:szCs w:val="24"/>
        </w:rPr>
        <w:t xml:space="preserve"> полностью справились с этим заданием.</w:t>
      </w:r>
    </w:p>
    <w:p w:rsidR="000A4CE5" w:rsidRPr="008B075E" w:rsidRDefault="000A4CE5" w:rsidP="008B075E">
      <w:pPr>
        <w:pStyle w:val="a6"/>
        <w:rPr>
          <w:rFonts w:ascii="Times New Roman" w:hAnsi="Times New Roman" w:cs="Times New Roman"/>
          <w:sz w:val="24"/>
          <w:szCs w:val="24"/>
        </w:rPr>
      </w:pPr>
    </w:p>
    <w:p w:rsidR="000A4CE5" w:rsidRPr="008B075E" w:rsidRDefault="000A4CE5" w:rsidP="008B075E">
      <w:pPr>
        <w:pStyle w:val="a6"/>
        <w:rPr>
          <w:rFonts w:ascii="Times New Roman" w:hAnsi="Times New Roman" w:cs="Times New Roman"/>
          <w:sz w:val="24"/>
          <w:szCs w:val="24"/>
        </w:rPr>
      </w:pPr>
    </w:p>
    <w:p w:rsidR="000A4CE5" w:rsidRPr="008B075E" w:rsidRDefault="000A4CE5" w:rsidP="000A4CE5">
      <w:pPr>
        <w:jc w:val="center"/>
        <w:rPr>
          <w:rFonts w:ascii="Times New Roman" w:hAnsi="Times New Roman" w:cs="Times New Roman"/>
          <w:b/>
          <w:sz w:val="24"/>
          <w:szCs w:val="24"/>
        </w:rPr>
      </w:pPr>
      <w:r w:rsidRPr="008B075E">
        <w:rPr>
          <w:rFonts w:ascii="Times New Roman" w:hAnsi="Times New Roman" w:cs="Times New Roman"/>
          <w:b/>
          <w:sz w:val="24"/>
          <w:szCs w:val="24"/>
        </w:rPr>
        <w:t>Показатель доли выполнения тестовой части заданий обучающихся 9 классов по химии (1-15 задания)</w:t>
      </w:r>
    </w:p>
    <w:p w:rsidR="000A4CE5" w:rsidRDefault="000A4CE5" w:rsidP="000A4CE5">
      <w:pPr>
        <w:rPr>
          <w:sz w:val="28"/>
          <w:szCs w:val="28"/>
        </w:rPr>
      </w:pPr>
      <w:r>
        <w:rPr>
          <w:noProof/>
          <w:sz w:val="28"/>
          <w:szCs w:val="28"/>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A4CE5" w:rsidRDefault="000A4CE5" w:rsidP="000A4CE5">
      <w:pPr>
        <w:rPr>
          <w:sz w:val="28"/>
          <w:szCs w:val="28"/>
        </w:rPr>
      </w:pPr>
    </w:p>
    <w:p w:rsidR="000A4CE5" w:rsidRPr="008B075E" w:rsidRDefault="000A4CE5" w:rsidP="00F774B6">
      <w:pPr>
        <w:jc w:val="center"/>
        <w:rPr>
          <w:rFonts w:ascii="Times New Roman" w:hAnsi="Times New Roman" w:cs="Times New Roman"/>
          <w:b/>
          <w:sz w:val="24"/>
          <w:szCs w:val="24"/>
        </w:rPr>
      </w:pPr>
      <w:bookmarkStart w:id="0" w:name="_GoBack"/>
      <w:bookmarkEnd w:id="0"/>
      <w:r w:rsidRPr="008B075E">
        <w:rPr>
          <w:rFonts w:ascii="Times New Roman" w:hAnsi="Times New Roman" w:cs="Times New Roman"/>
          <w:b/>
          <w:sz w:val="24"/>
          <w:szCs w:val="24"/>
        </w:rPr>
        <w:t>Показатель доли выполнения заданий повышенного уровня сложности (задания 16-19)</w:t>
      </w:r>
    </w:p>
    <w:p w:rsidR="000A4CE5" w:rsidRDefault="000A4CE5" w:rsidP="000A4CE5">
      <w:pPr>
        <w:jc w:val="center"/>
        <w:rPr>
          <w:b/>
          <w:sz w:val="28"/>
          <w:szCs w:val="28"/>
        </w:rPr>
      </w:pPr>
      <w:r>
        <w:rPr>
          <w:noProof/>
          <w:sz w:val="28"/>
          <w:szCs w:val="28"/>
        </w:rPr>
        <w:lastRenderedPageBreak/>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A4CE5" w:rsidRDefault="000A4CE5" w:rsidP="000A4CE5">
      <w:pPr>
        <w:jc w:val="center"/>
        <w:rPr>
          <w:b/>
          <w:sz w:val="28"/>
          <w:szCs w:val="28"/>
        </w:rPr>
      </w:pPr>
    </w:p>
    <w:p w:rsidR="000A4CE5" w:rsidRPr="008B075E" w:rsidRDefault="000A4CE5" w:rsidP="000A4CE5">
      <w:pPr>
        <w:jc w:val="center"/>
        <w:rPr>
          <w:rFonts w:ascii="Times New Roman" w:hAnsi="Times New Roman" w:cs="Times New Roman"/>
          <w:b/>
          <w:sz w:val="24"/>
          <w:szCs w:val="24"/>
        </w:rPr>
      </w:pPr>
      <w:r>
        <w:rPr>
          <w:sz w:val="28"/>
          <w:szCs w:val="28"/>
        </w:rPr>
        <w:br w:type="textWrapping" w:clear="all"/>
      </w:r>
      <w:r w:rsidRPr="008B075E">
        <w:rPr>
          <w:rFonts w:ascii="Times New Roman" w:hAnsi="Times New Roman" w:cs="Times New Roman"/>
          <w:b/>
          <w:sz w:val="24"/>
          <w:szCs w:val="24"/>
        </w:rPr>
        <w:t>Показатель доли выполнения заданий высокого уровня сложности (20-22 задания)</w:t>
      </w:r>
    </w:p>
    <w:p w:rsidR="000A4CE5" w:rsidRPr="005F44E2" w:rsidRDefault="000A4CE5" w:rsidP="000A4CE5">
      <w:pPr>
        <w:jc w:val="center"/>
        <w:rPr>
          <w:b/>
          <w:sz w:val="28"/>
          <w:szCs w:val="28"/>
        </w:rPr>
      </w:pPr>
      <w:r>
        <w:rPr>
          <w:b/>
          <w:noProof/>
          <w:sz w:val="28"/>
          <w:szCs w:val="28"/>
        </w:rPr>
        <w:drawing>
          <wp:inline distT="0" distB="0" distL="0" distR="0">
            <wp:extent cx="5486400" cy="3200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b/>
          <w:sz w:val="28"/>
          <w:szCs w:val="28"/>
        </w:rPr>
        <w:t xml:space="preserve"> </w:t>
      </w:r>
    </w:p>
    <w:p w:rsidR="000A4CE5" w:rsidRDefault="000A4CE5" w:rsidP="000A4CE5">
      <w:pPr>
        <w:rPr>
          <w:sz w:val="28"/>
          <w:szCs w:val="28"/>
        </w:rPr>
      </w:pPr>
    </w:p>
    <w:p w:rsidR="000A4CE5" w:rsidRDefault="000A4CE5" w:rsidP="000A4CE5">
      <w:pPr>
        <w:rPr>
          <w:sz w:val="28"/>
          <w:szCs w:val="28"/>
        </w:rPr>
      </w:pPr>
    </w:p>
    <w:p w:rsidR="000A4CE5" w:rsidRPr="00805449" w:rsidRDefault="000A4CE5" w:rsidP="008B075E">
      <w:pPr>
        <w:pStyle w:val="a6"/>
        <w:jc w:val="both"/>
        <w:rPr>
          <w:rFonts w:ascii="Times New Roman" w:hAnsi="Times New Roman" w:cs="Times New Roman"/>
          <w:b/>
          <w:sz w:val="24"/>
          <w:szCs w:val="24"/>
        </w:rPr>
      </w:pPr>
      <w:r w:rsidRPr="00805449">
        <w:rPr>
          <w:rFonts w:ascii="Times New Roman" w:hAnsi="Times New Roman" w:cs="Times New Roman"/>
          <w:b/>
          <w:sz w:val="24"/>
          <w:szCs w:val="24"/>
        </w:rPr>
        <w:t>Рекомендации учителям химии:</w:t>
      </w:r>
    </w:p>
    <w:p w:rsidR="000A4CE5" w:rsidRPr="008B075E" w:rsidRDefault="000A4CE5" w:rsidP="008B075E">
      <w:pPr>
        <w:pStyle w:val="a6"/>
        <w:jc w:val="both"/>
        <w:rPr>
          <w:rFonts w:ascii="Times New Roman" w:hAnsi="Times New Roman" w:cs="Times New Roman"/>
          <w:sz w:val="24"/>
          <w:szCs w:val="24"/>
        </w:rPr>
      </w:pPr>
      <w:r w:rsidRPr="008B075E">
        <w:rPr>
          <w:rFonts w:ascii="Times New Roman" w:hAnsi="Times New Roman" w:cs="Times New Roman"/>
          <w:sz w:val="24"/>
          <w:szCs w:val="24"/>
        </w:rPr>
        <w:t xml:space="preserve"> - проанализировать результаты  </w:t>
      </w:r>
      <w:r w:rsidR="00777375" w:rsidRPr="008B075E">
        <w:rPr>
          <w:rFonts w:ascii="Times New Roman" w:hAnsi="Times New Roman" w:cs="Times New Roman"/>
          <w:sz w:val="24"/>
          <w:szCs w:val="24"/>
        </w:rPr>
        <w:t xml:space="preserve">пробного экзамена </w:t>
      </w:r>
      <w:r w:rsidRPr="008B075E">
        <w:rPr>
          <w:rFonts w:ascii="Times New Roman" w:hAnsi="Times New Roman" w:cs="Times New Roman"/>
          <w:sz w:val="24"/>
          <w:szCs w:val="24"/>
        </w:rPr>
        <w:t xml:space="preserve"> на ШМО и РМО учителей химии, </w:t>
      </w:r>
    </w:p>
    <w:p w:rsidR="008B075E" w:rsidRDefault="000A4CE5" w:rsidP="008B075E">
      <w:pPr>
        <w:pStyle w:val="a6"/>
        <w:jc w:val="both"/>
        <w:rPr>
          <w:rFonts w:ascii="Times New Roman" w:hAnsi="Times New Roman" w:cs="Times New Roman"/>
          <w:sz w:val="24"/>
          <w:szCs w:val="24"/>
        </w:rPr>
      </w:pPr>
      <w:r w:rsidRPr="008B075E">
        <w:rPr>
          <w:rFonts w:ascii="Times New Roman" w:hAnsi="Times New Roman" w:cs="Times New Roman"/>
          <w:sz w:val="24"/>
          <w:szCs w:val="24"/>
        </w:rPr>
        <w:t>- запланировать коррекционную работу по ликвидации пробелов в знаниях обучающихся,</w:t>
      </w:r>
    </w:p>
    <w:p w:rsidR="000A4CE5" w:rsidRPr="008B075E" w:rsidRDefault="008B075E" w:rsidP="008B075E">
      <w:pPr>
        <w:pStyle w:val="a6"/>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0A4CE5" w:rsidRPr="008B075E">
        <w:rPr>
          <w:rFonts w:ascii="Times New Roman" w:hAnsi="Times New Roman" w:cs="Times New Roman"/>
          <w:sz w:val="24"/>
          <w:szCs w:val="24"/>
        </w:rPr>
        <w:t xml:space="preserve">отрабатывать на уроках умения и навыки составления уравнений окислительно-восстановительных реакций,  решения расчетных задач, выполнение заданий, по которым обучающиеся показали низкий уровень знаний, </w:t>
      </w:r>
    </w:p>
    <w:p w:rsidR="00E62FDD" w:rsidRPr="008B075E" w:rsidRDefault="000A4CE5" w:rsidP="008B075E">
      <w:pPr>
        <w:pStyle w:val="a6"/>
        <w:jc w:val="both"/>
        <w:rPr>
          <w:rFonts w:ascii="Times New Roman" w:hAnsi="Times New Roman" w:cs="Times New Roman"/>
          <w:sz w:val="24"/>
          <w:szCs w:val="24"/>
        </w:rPr>
      </w:pPr>
      <w:r w:rsidRPr="008B075E">
        <w:rPr>
          <w:rFonts w:ascii="Times New Roman" w:hAnsi="Times New Roman" w:cs="Times New Roman"/>
          <w:sz w:val="24"/>
          <w:szCs w:val="24"/>
        </w:rPr>
        <w:t>- активизировать работу по повторению изученного материала, регулярно включая работу с тестовым материалом</w:t>
      </w:r>
      <w:r w:rsidR="00E62FDD" w:rsidRPr="008B075E">
        <w:rPr>
          <w:rFonts w:ascii="Times New Roman" w:hAnsi="Times New Roman" w:cs="Times New Roman"/>
          <w:sz w:val="24"/>
          <w:szCs w:val="24"/>
        </w:rPr>
        <w:t>,</w:t>
      </w:r>
    </w:p>
    <w:p w:rsidR="00E62FDD" w:rsidRPr="008B075E" w:rsidRDefault="00E62FDD" w:rsidP="008B075E">
      <w:pPr>
        <w:pStyle w:val="a6"/>
        <w:jc w:val="both"/>
        <w:rPr>
          <w:rFonts w:ascii="Times New Roman" w:hAnsi="Times New Roman" w:cs="Times New Roman"/>
          <w:sz w:val="24"/>
          <w:szCs w:val="24"/>
        </w:rPr>
      </w:pPr>
      <w:r w:rsidRPr="008B075E">
        <w:rPr>
          <w:rFonts w:ascii="Times New Roman" w:hAnsi="Times New Roman" w:cs="Times New Roman"/>
          <w:sz w:val="24"/>
          <w:szCs w:val="24"/>
        </w:rPr>
        <w:t xml:space="preserve"> - при подготовке к ОГЕ использовать материалы сайтов: </w:t>
      </w:r>
      <w:hyperlink r:id="rId10" w:history="1">
        <w:r w:rsidRPr="008B075E">
          <w:rPr>
            <w:rStyle w:val="a7"/>
            <w:rFonts w:ascii="Times New Roman" w:hAnsi="Times New Roman" w:cs="Times New Roman"/>
            <w:sz w:val="24"/>
            <w:szCs w:val="24"/>
          </w:rPr>
          <w:t>www.fipi.ru</w:t>
        </w:r>
      </w:hyperlink>
      <w:r w:rsidRPr="008B075E">
        <w:rPr>
          <w:rFonts w:ascii="Times New Roman" w:hAnsi="Times New Roman" w:cs="Times New Roman"/>
          <w:sz w:val="24"/>
          <w:szCs w:val="24"/>
        </w:rPr>
        <w:t xml:space="preserve">, </w:t>
      </w:r>
      <w:proofErr w:type="spellStart"/>
      <w:r w:rsidRPr="008B075E">
        <w:rPr>
          <w:rFonts w:ascii="Times New Roman" w:hAnsi="Times New Roman" w:cs="Times New Roman"/>
          <w:sz w:val="24"/>
          <w:szCs w:val="24"/>
          <w:u w:val="single"/>
          <w:lang w:val="en-US"/>
        </w:rPr>
        <w:t>edu</w:t>
      </w:r>
      <w:proofErr w:type="spellEnd"/>
      <w:r w:rsidRPr="008B075E">
        <w:rPr>
          <w:rFonts w:ascii="Times New Roman" w:hAnsi="Times New Roman" w:cs="Times New Roman"/>
          <w:sz w:val="24"/>
          <w:szCs w:val="24"/>
          <w:u w:val="single"/>
        </w:rPr>
        <w:t>.</w:t>
      </w:r>
      <w:proofErr w:type="spellStart"/>
      <w:r w:rsidRPr="008B075E">
        <w:rPr>
          <w:rFonts w:ascii="Times New Roman" w:hAnsi="Times New Roman" w:cs="Times New Roman"/>
          <w:sz w:val="24"/>
          <w:szCs w:val="24"/>
          <w:u w:val="single"/>
          <w:lang w:val="en-US"/>
        </w:rPr>
        <w:t>ru</w:t>
      </w:r>
      <w:proofErr w:type="spellEnd"/>
      <w:r w:rsidRPr="008B075E">
        <w:rPr>
          <w:rFonts w:ascii="Times New Roman" w:hAnsi="Times New Roman" w:cs="Times New Roman"/>
          <w:sz w:val="24"/>
          <w:szCs w:val="24"/>
          <w:u w:val="single"/>
        </w:rPr>
        <w:t>.,</w:t>
      </w:r>
      <w:r w:rsidRPr="008B075E">
        <w:rPr>
          <w:rFonts w:ascii="Times New Roman" w:hAnsi="Times New Roman" w:cs="Times New Roman"/>
          <w:sz w:val="24"/>
          <w:szCs w:val="24"/>
        </w:rPr>
        <w:t xml:space="preserve"> </w:t>
      </w:r>
      <w:proofErr w:type="spellStart"/>
      <w:r w:rsidR="00257537" w:rsidRPr="008B075E">
        <w:rPr>
          <w:rFonts w:ascii="Times New Roman" w:hAnsi="Times New Roman" w:cs="Times New Roman"/>
          <w:sz w:val="24"/>
          <w:szCs w:val="24"/>
          <w:lang w:val="en-US"/>
        </w:rPr>
        <w:t>gia</w:t>
      </w:r>
      <w:proofErr w:type="spellEnd"/>
      <w:r w:rsidRPr="008B075E">
        <w:rPr>
          <w:rFonts w:ascii="Times New Roman" w:hAnsi="Times New Roman" w:cs="Times New Roman"/>
          <w:sz w:val="24"/>
          <w:szCs w:val="24"/>
          <w:u w:val="single"/>
        </w:rPr>
        <w:t>.</w:t>
      </w:r>
      <w:proofErr w:type="spellStart"/>
      <w:r w:rsidRPr="008B075E">
        <w:rPr>
          <w:rFonts w:ascii="Times New Roman" w:hAnsi="Times New Roman" w:cs="Times New Roman"/>
          <w:sz w:val="24"/>
          <w:szCs w:val="24"/>
          <w:u w:val="single"/>
          <w:lang w:val="en-US"/>
        </w:rPr>
        <w:t>edu</w:t>
      </w:r>
      <w:proofErr w:type="spellEnd"/>
      <w:r w:rsidRPr="008B075E">
        <w:rPr>
          <w:rFonts w:ascii="Times New Roman" w:hAnsi="Times New Roman" w:cs="Times New Roman"/>
          <w:sz w:val="24"/>
          <w:szCs w:val="24"/>
          <w:u w:val="single"/>
        </w:rPr>
        <w:t>.</w:t>
      </w:r>
      <w:proofErr w:type="spellStart"/>
      <w:r w:rsidRPr="008B075E">
        <w:rPr>
          <w:rFonts w:ascii="Times New Roman" w:hAnsi="Times New Roman" w:cs="Times New Roman"/>
          <w:sz w:val="24"/>
          <w:szCs w:val="24"/>
          <w:u w:val="single"/>
          <w:lang w:val="en-US"/>
        </w:rPr>
        <w:t>ru</w:t>
      </w:r>
      <w:proofErr w:type="spellEnd"/>
      <w:r w:rsidRPr="008B075E">
        <w:rPr>
          <w:rFonts w:ascii="Times New Roman" w:hAnsi="Times New Roman" w:cs="Times New Roman"/>
          <w:sz w:val="24"/>
          <w:szCs w:val="24"/>
          <w:u w:val="single"/>
        </w:rPr>
        <w:t xml:space="preserve">., </w:t>
      </w:r>
      <w:proofErr w:type="spellStart"/>
      <w:r w:rsidRPr="008B075E">
        <w:rPr>
          <w:rFonts w:ascii="Times New Roman" w:hAnsi="Times New Roman" w:cs="Times New Roman"/>
          <w:sz w:val="24"/>
          <w:szCs w:val="24"/>
          <w:u w:val="single"/>
          <w:lang w:val="en-US"/>
        </w:rPr>
        <w:t>reshu</w:t>
      </w:r>
      <w:r w:rsidR="00257537" w:rsidRPr="008B075E">
        <w:rPr>
          <w:rFonts w:ascii="Times New Roman" w:hAnsi="Times New Roman" w:cs="Times New Roman"/>
          <w:sz w:val="24"/>
          <w:szCs w:val="24"/>
          <w:u w:val="single"/>
          <w:lang w:val="en-US"/>
        </w:rPr>
        <w:t>o</w:t>
      </w:r>
      <w:r w:rsidRPr="008B075E">
        <w:rPr>
          <w:rFonts w:ascii="Times New Roman" w:hAnsi="Times New Roman" w:cs="Times New Roman"/>
          <w:sz w:val="24"/>
          <w:szCs w:val="24"/>
          <w:u w:val="single"/>
          <w:lang w:val="en-US"/>
        </w:rPr>
        <w:t>ge</w:t>
      </w:r>
      <w:proofErr w:type="spellEnd"/>
      <w:r w:rsidRPr="008B075E">
        <w:rPr>
          <w:rFonts w:ascii="Times New Roman" w:hAnsi="Times New Roman" w:cs="Times New Roman"/>
          <w:sz w:val="24"/>
          <w:szCs w:val="24"/>
          <w:u w:val="single"/>
        </w:rPr>
        <w:t>.</w:t>
      </w:r>
      <w:proofErr w:type="spellStart"/>
      <w:r w:rsidRPr="008B075E">
        <w:rPr>
          <w:rFonts w:ascii="Times New Roman" w:hAnsi="Times New Roman" w:cs="Times New Roman"/>
          <w:sz w:val="24"/>
          <w:szCs w:val="24"/>
          <w:u w:val="single"/>
          <w:lang w:val="en-US"/>
        </w:rPr>
        <w:t>ru</w:t>
      </w:r>
      <w:proofErr w:type="spellEnd"/>
      <w:r w:rsidRPr="008B075E">
        <w:rPr>
          <w:rFonts w:ascii="Times New Roman" w:hAnsi="Times New Roman" w:cs="Times New Roman"/>
          <w:sz w:val="24"/>
          <w:szCs w:val="24"/>
          <w:u w:val="single"/>
        </w:rPr>
        <w:t xml:space="preserve">., </w:t>
      </w:r>
      <w:proofErr w:type="spellStart"/>
      <w:r w:rsidRPr="008B075E">
        <w:rPr>
          <w:rFonts w:ascii="Times New Roman" w:hAnsi="Times New Roman" w:cs="Times New Roman"/>
          <w:sz w:val="24"/>
          <w:szCs w:val="24"/>
          <w:u w:val="single"/>
          <w:lang w:val="en-US"/>
        </w:rPr>
        <w:t>examen</w:t>
      </w:r>
      <w:proofErr w:type="spellEnd"/>
      <w:r w:rsidRPr="008B075E">
        <w:rPr>
          <w:rFonts w:ascii="Times New Roman" w:hAnsi="Times New Roman" w:cs="Times New Roman"/>
          <w:sz w:val="24"/>
          <w:szCs w:val="24"/>
          <w:u w:val="single"/>
        </w:rPr>
        <w:t>.</w:t>
      </w:r>
      <w:proofErr w:type="spellStart"/>
      <w:r w:rsidRPr="008B075E">
        <w:rPr>
          <w:rFonts w:ascii="Times New Roman" w:hAnsi="Times New Roman" w:cs="Times New Roman"/>
          <w:sz w:val="24"/>
          <w:szCs w:val="24"/>
          <w:u w:val="single"/>
          <w:lang w:val="en-US"/>
        </w:rPr>
        <w:t>ru</w:t>
      </w:r>
      <w:proofErr w:type="spellEnd"/>
      <w:r w:rsidRPr="008B075E">
        <w:rPr>
          <w:rFonts w:ascii="Times New Roman" w:hAnsi="Times New Roman" w:cs="Times New Roman"/>
          <w:sz w:val="24"/>
          <w:szCs w:val="24"/>
          <w:u w:val="single"/>
        </w:rPr>
        <w:t>/</w:t>
      </w:r>
      <w:r w:rsidRPr="008B075E">
        <w:rPr>
          <w:rFonts w:ascii="Times New Roman" w:hAnsi="Times New Roman" w:cs="Times New Roman"/>
          <w:sz w:val="24"/>
          <w:szCs w:val="24"/>
        </w:rPr>
        <w:t xml:space="preserve"> </w:t>
      </w:r>
    </w:p>
    <w:p w:rsidR="000A4CE5" w:rsidRPr="008B075E" w:rsidRDefault="000A4CE5" w:rsidP="008B075E">
      <w:pPr>
        <w:pStyle w:val="a6"/>
        <w:jc w:val="both"/>
        <w:rPr>
          <w:rFonts w:ascii="Times New Roman" w:hAnsi="Times New Roman" w:cs="Times New Roman"/>
          <w:sz w:val="24"/>
          <w:szCs w:val="24"/>
        </w:rPr>
      </w:pPr>
    </w:p>
    <w:p w:rsidR="00E62FDD" w:rsidRPr="008B075E" w:rsidRDefault="00E62FDD" w:rsidP="008B075E">
      <w:pPr>
        <w:pStyle w:val="a6"/>
        <w:jc w:val="both"/>
        <w:rPr>
          <w:rFonts w:ascii="Times New Roman" w:hAnsi="Times New Roman" w:cs="Times New Roman"/>
          <w:sz w:val="24"/>
          <w:szCs w:val="24"/>
        </w:rPr>
      </w:pPr>
    </w:p>
    <w:p w:rsidR="008B075E" w:rsidRDefault="008B075E" w:rsidP="008B075E">
      <w:pPr>
        <w:pStyle w:val="a6"/>
        <w:jc w:val="center"/>
        <w:rPr>
          <w:rFonts w:ascii="Times New Roman" w:hAnsi="Times New Roman" w:cs="Times New Roman"/>
          <w:sz w:val="24"/>
          <w:szCs w:val="24"/>
        </w:rPr>
      </w:pPr>
      <w:r w:rsidRPr="00B01AAB">
        <w:rPr>
          <w:rFonts w:ascii="Times New Roman" w:hAnsi="Times New Roman" w:cs="Times New Roman"/>
          <w:sz w:val="24"/>
          <w:szCs w:val="24"/>
        </w:rPr>
        <w:t xml:space="preserve">Исполнитель: </w:t>
      </w:r>
      <w:proofErr w:type="spellStart"/>
      <w:r>
        <w:rPr>
          <w:rFonts w:ascii="Times New Roman" w:hAnsi="Times New Roman" w:cs="Times New Roman"/>
          <w:sz w:val="24"/>
          <w:szCs w:val="24"/>
        </w:rPr>
        <w:t>Вагапова</w:t>
      </w:r>
      <w:proofErr w:type="spellEnd"/>
      <w:r>
        <w:rPr>
          <w:rFonts w:ascii="Times New Roman" w:hAnsi="Times New Roman" w:cs="Times New Roman"/>
          <w:sz w:val="24"/>
          <w:szCs w:val="24"/>
        </w:rPr>
        <w:t xml:space="preserve"> Н.Ю.</w:t>
      </w:r>
      <w:r w:rsidRPr="00B01AAB">
        <w:rPr>
          <w:rFonts w:ascii="Times New Roman" w:hAnsi="Times New Roman" w:cs="Times New Roman"/>
          <w:sz w:val="24"/>
          <w:szCs w:val="24"/>
        </w:rPr>
        <w:t>, руководитель Р</w:t>
      </w:r>
      <w:r>
        <w:rPr>
          <w:rFonts w:ascii="Times New Roman" w:hAnsi="Times New Roman" w:cs="Times New Roman"/>
          <w:sz w:val="24"/>
          <w:szCs w:val="24"/>
        </w:rPr>
        <w:t>МО у</w:t>
      </w:r>
      <w:r>
        <w:rPr>
          <w:rFonts w:ascii="Times New Roman" w:hAnsi="Times New Roman" w:cs="Times New Roman"/>
          <w:sz w:val="24"/>
          <w:szCs w:val="24"/>
        </w:rPr>
        <w:t>чителей химии</w:t>
      </w:r>
      <w:r>
        <w:rPr>
          <w:rFonts w:ascii="Times New Roman" w:hAnsi="Times New Roman" w:cs="Times New Roman"/>
          <w:sz w:val="24"/>
          <w:szCs w:val="24"/>
        </w:rPr>
        <w:t>,</w:t>
      </w:r>
    </w:p>
    <w:p w:rsidR="008B075E" w:rsidRPr="00B01AAB" w:rsidRDefault="008B075E" w:rsidP="008B075E">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Умурзакова</w:t>
      </w:r>
      <w:proofErr w:type="spellEnd"/>
      <w:r>
        <w:rPr>
          <w:rFonts w:ascii="Times New Roman" w:hAnsi="Times New Roman" w:cs="Times New Roman"/>
          <w:sz w:val="24"/>
          <w:szCs w:val="24"/>
        </w:rPr>
        <w:t xml:space="preserve"> А.К., методист РМК МКУ МЦОРО</w:t>
      </w:r>
    </w:p>
    <w:p w:rsidR="008B075E" w:rsidRPr="00790C52" w:rsidRDefault="008B075E" w:rsidP="008B075E">
      <w:pPr>
        <w:shd w:val="clear" w:color="auto" w:fill="FFFFFF"/>
        <w:spacing w:after="202" w:line="240" w:lineRule="auto"/>
        <w:jc w:val="both"/>
        <w:rPr>
          <w:rFonts w:ascii="Times New Roman" w:hAnsi="Times New Roman" w:cs="Times New Roman"/>
          <w:color w:val="000000"/>
          <w:sz w:val="24"/>
          <w:szCs w:val="24"/>
        </w:rPr>
      </w:pPr>
    </w:p>
    <w:sectPr w:rsidR="008B075E" w:rsidRPr="00790C52" w:rsidSect="00340E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font72">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A5777"/>
    <w:rsid w:val="000140D0"/>
    <w:rsid w:val="000A4CE5"/>
    <w:rsid w:val="000A54D1"/>
    <w:rsid w:val="000C1243"/>
    <w:rsid w:val="000D1429"/>
    <w:rsid w:val="000F67C2"/>
    <w:rsid w:val="000F684F"/>
    <w:rsid w:val="0011764A"/>
    <w:rsid w:val="00136955"/>
    <w:rsid w:val="001476A2"/>
    <w:rsid w:val="001512F0"/>
    <w:rsid w:val="00176DA2"/>
    <w:rsid w:val="001949A0"/>
    <w:rsid w:val="001F58B2"/>
    <w:rsid w:val="00250376"/>
    <w:rsid w:val="00257537"/>
    <w:rsid w:val="00297967"/>
    <w:rsid w:val="002A2B43"/>
    <w:rsid w:val="002A5C9C"/>
    <w:rsid w:val="00340E35"/>
    <w:rsid w:val="003D1DA4"/>
    <w:rsid w:val="003F3A91"/>
    <w:rsid w:val="00410479"/>
    <w:rsid w:val="00436165"/>
    <w:rsid w:val="0049213B"/>
    <w:rsid w:val="004A28BB"/>
    <w:rsid w:val="004D3631"/>
    <w:rsid w:val="004E2C05"/>
    <w:rsid w:val="005B0180"/>
    <w:rsid w:val="005B7C53"/>
    <w:rsid w:val="005F44E2"/>
    <w:rsid w:val="0060026A"/>
    <w:rsid w:val="006029D9"/>
    <w:rsid w:val="006D07D1"/>
    <w:rsid w:val="006D5FEB"/>
    <w:rsid w:val="00713D1A"/>
    <w:rsid w:val="007323A2"/>
    <w:rsid w:val="00735E6B"/>
    <w:rsid w:val="00763E67"/>
    <w:rsid w:val="00777375"/>
    <w:rsid w:val="007A6729"/>
    <w:rsid w:val="007C4B1B"/>
    <w:rsid w:val="007C4CFF"/>
    <w:rsid w:val="007E599F"/>
    <w:rsid w:val="007F643C"/>
    <w:rsid w:val="00805449"/>
    <w:rsid w:val="008960CA"/>
    <w:rsid w:val="008B075E"/>
    <w:rsid w:val="008C3552"/>
    <w:rsid w:val="008C420E"/>
    <w:rsid w:val="009325E0"/>
    <w:rsid w:val="009621E5"/>
    <w:rsid w:val="0097022F"/>
    <w:rsid w:val="00A758EA"/>
    <w:rsid w:val="00A8157F"/>
    <w:rsid w:val="00A930F2"/>
    <w:rsid w:val="00AA5777"/>
    <w:rsid w:val="00AC2E40"/>
    <w:rsid w:val="00AC5B8D"/>
    <w:rsid w:val="00AE69B7"/>
    <w:rsid w:val="00AF3227"/>
    <w:rsid w:val="00B767E7"/>
    <w:rsid w:val="00BA505A"/>
    <w:rsid w:val="00BC4429"/>
    <w:rsid w:val="00BF313E"/>
    <w:rsid w:val="00D56CDE"/>
    <w:rsid w:val="00D74BCB"/>
    <w:rsid w:val="00D770C3"/>
    <w:rsid w:val="00DB0880"/>
    <w:rsid w:val="00DE5056"/>
    <w:rsid w:val="00E41DFF"/>
    <w:rsid w:val="00E51DEC"/>
    <w:rsid w:val="00E62FDD"/>
    <w:rsid w:val="00EC3823"/>
    <w:rsid w:val="00F704F7"/>
    <w:rsid w:val="00F774B6"/>
    <w:rsid w:val="00FC6A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5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E5056"/>
    <w:pPr>
      <w:ind w:left="720"/>
    </w:pPr>
    <w:rPr>
      <w:rFonts w:ascii="Calibri" w:eastAsia="Times New Roman" w:hAnsi="Calibri" w:cs="Calibri"/>
    </w:rPr>
  </w:style>
  <w:style w:type="table" w:styleId="a3">
    <w:name w:val="Table Grid"/>
    <w:basedOn w:val="a1"/>
    <w:uiPriority w:val="59"/>
    <w:rsid w:val="007C4B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C38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3823"/>
    <w:rPr>
      <w:rFonts w:ascii="Tahoma" w:hAnsi="Tahoma" w:cs="Tahoma"/>
      <w:sz w:val="16"/>
      <w:szCs w:val="16"/>
    </w:rPr>
  </w:style>
  <w:style w:type="paragraph" w:styleId="a6">
    <w:name w:val="No Spacing"/>
    <w:uiPriority w:val="1"/>
    <w:qFormat/>
    <w:rsid w:val="004A28BB"/>
    <w:pPr>
      <w:suppressAutoHyphens/>
      <w:spacing w:after="0" w:line="240" w:lineRule="auto"/>
    </w:pPr>
    <w:rPr>
      <w:rFonts w:ascii="Calibri" w:eastAsia="Droid Sans Fallback" w:hAnsi="Calibri" w:cs="font72"/>
      <w:kern w:val="2"/>
      <w:lang w:eastAsia="zh-CN"/>
    </w:rPr>
  </w:style>
  <w:style w:type="character" w:styleId="a7">
    <w:name w:val="Hyperlink"/>
    <w:basedOn w:val="a0"/>
    <w:rsid w:val="00E62F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E5056"/>
    <w:pPr>
      <w:ind w:left="720"/>
    </w:pPr>
    <w:rPr>
      <w:rFonts w:ascii="Calibri" w:eastAsia="Times New Roman" w:hAnsi="Calibri" w:cs="Calibri"/>
    </w:rPr>
  </w:style>
  <w:style w:type="table" w:styleId="a3">
    <w:name w:val="Table Grid"/>
    <w:basedOn w:val="a1"/>
    <w:uiPriority w:val="59"/>
    <w:rsid w:val="007C4B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C38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3823"/>
    <w:rPr>
      <w:rFonts w:ascii="Tahoma" w:hAnsi="Tahoma" w:cs="Tahoma"/>
      <w:sz w:val="16"/>
      <w:szCs w:val="16"/>
    </w:rPr>
  </w:style>
  <w:style w:type="paragraph" w:styleId="a6">
    <w:name w:val="No Spacing"/>
    <w:uiPriority w:val="1"/>
    <w:qFormat/>
    <w:rsid w:val="004A28BB"/>
    <w:pPr>
      <w:suppressAutoHyphens/>
      <w:spacing w:after="0" w:line="240" w:lineRule="auto"/>
    </w:pPr>
    <w:rPr>
      <w:rFonts w:ascii="Calibri" w:eastAsia="Droid Sans Fallback" w:hAnsi="Calibri" w:cs="font72"/>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245354">
      <w:bodyDiv w:val="1"/>
      <w:marLeft w:val="0"/>
      <w:marRight w:val="0"/>
      <w:marTop w:val="0"/>
      <w:marBottom w:val="0"/>
      <w:divBdr>
        <w:top w:val="none" w:sz="0" w:space="0" w:color="auto"/>
        <w:left w:val="none" w:sz="0" w:space="0" w:color="auto"/>
        <w:bottom w:val="none" w:sz="0" w:space="0" w:color="auto"/>
        <w:right w:val="none" w:sz="0" w:space="0" w:color="auto"/>
      </w:divBdr>
    </w:div>
    <w:div w:id="885992362">
      <w:bodyDiv w:val="1"/>
      <w:marLeft w:val="0"/>
      <w:marRight w:val="0"/>
      <w:marTop w:val="0"/>
      <w:marBottom w:val="0"/>
      <w:divBdr>
        <w:top w:val="none" w:sz="0" w:space="0" w:color="auto"/>
        <w:left w:val="none" w:sz="0" w:space="0" w:color="auto"/>
        <w:bottom w:val="none" w:sz="0" w:space="0" w:color="auto"/>
        <w:right w:val="none" w:sz="0" w:space="0" w:color="auto"/>
      </w:divBdr>
    </w:div>
    <w:div w:id="13546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ipi.ru" TargetMode="Externa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процент</c:v>
                </c:pt>
              </c:strCache>
            </c:strRef>
          </c:tx>
          <c:invertIfNegative val="0"/>
          <c:cat>
            <c:strRef>
              <c:f>Лист1!$A$2:$A$5</c:f>
              <c:strCache>
                <c:ptCount val="4"/>
                <c:pt idx="0">
                  <c:v>"2"</c:v>
                </c:pt>
                <c:pt idx="1">
                  <c:v>"3"</c:v>
                </c:pt>
                <c:pt idx="2">
                  <c:v>"4"</c:v>
                </c:pt>
                <c:pt idx="3">
                  <c:v>"5"</c:v>
                </c:pt>
              </c:strCache>
            </c:strRef>
          </c:cat>
          <c:val>
            <c:numRef>
              <c:f>Лист1!$B$2:$B$5</c:f>
              <c:numCache>
                <c:formatCode>0%</c:formatCode>
                <c:ptCount val="4"/>
                <c:pt idx="0">
                  <c:v>0</c:v>
                </c:pt>
                <c:pt idx="1">
                  <c:v>0.23</c:v>
                </c:pt>
                <c:pt idx="2">
                  <c:v>0.3</c:v>
                </c:pt>
                <c:pt idx="3">
                  <c:v>7.0000000000000007E-2</c:v>
                </c:pt>
              </c:numCache>
            </c:numRef>
          </c:val>
        </c:ser>
        <c:dLbls>
          <c:showLegendKey val="0"/>
          <c:showVal val="0"/>
          <c:showCatName val="0"/>
          <c:showSerName val="0"/>
          <c:showPercent val="0"/>
          <c:showBubbleSize val="0"/>
        </c:dLbls>
        <c:gapWidth val="150"/>
        <c:axId val="110937600"/>
        <c:axId val="134139904"/>
      </c:barChart>
      <c:catAx>
        <c:axId val="110937600"/>
        <c:scaling>
          <c:orientation val="minMax"/>
        </c:scaling>
        <c:delete val="0"/>
        <c:axPos val="b"/>
        <c:majorTickMark val="out"/>
        <c:minorTickMark val="none"/>
        <c:tickLblPos val="nextTo"/>
        <c:crossAx val="134139904"/>
        <c:crosses val="autoZero"/>
        <c:auto val="1"/>
        <c:lblAlgn val="ctr"/>
        <c:lblOffset val="100"/>
        <c:noMultiLvlLbl val="0"/>
      </c:catAx>
      <c:valAx>
        <c:axId val="134139904"/>
        <c:scaling>
          <c:orientation val="minMax"/>
        </c:scaling>
        <c:delete val="0"/>
        <c:axPos val="l"/>
        <c:majorGridlines/>
        <c:numFmt formatCode="0%" sourceLinked="1"/>
        <c:majorTickMark val="out"/>
        <c:minorTickMark val="none"/>
        <c:tickLblPos val="nextTo"/>
        <c:crossAx val="11093760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numRef>
              <c:f>Лист1!$A$2:$A$16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Лист1!$B$2:$B$16</c:f>
              <c:numCache>
                <c:formatCode>0%</c:formatCode>
                <c:ptCount val="15"/>
                <c:pt idx="0">
                  <c:v>0.88</c:v>
                </c:pt>
                <c:pt idx="1">
                  <c:v>0.95000000000000018</c:v>
                </c:pt>
                <c:pt idx="2">
                  <c:v>0.87000000000000022</c:v>
                </c:pt>
                <c:pt idx="3">
                  <c:v>0.9</c:v>
                </c:pt>
                <c:pt idx="4">
                  <c:v>0.8500000000000002</c:v>
                </c:pt>
                <c:pt idx="5">
                  <c:v>0.83000000000000018</c:v>
                </c:pt>
                <c:pt idx="6">
                  <c:v>0.77000000000000024</c:v>
                </c:pt>
                <c:pt idx="7">
                  <c:v>0.83000000000000018</c:v>
                </c:pt>
                <c:pt idx="8">
                  <c:v>0.68</c:v>
                </c:pt>
                <c:pt idx="9">
                  <c:v>0.8</c:v>
                </c:pt>
                <c:pt idx="10">
                  <c:v>0.77000000000000024</c:v>
                </c:pt>
                <c:pt idx="11">
                  <c:v>0.78</c:v>
                </c:pt>
                <c:pt idx="12">
                  <c:v>0.70000000000000018</c:v>
                </c:pt>
                <c:pt idx="13">
                  <c:v>0.83000000000000018</c:v>
                </c:pt>
                <c:pt idx="14">
                  <c:v>0.77000000000000024</c:v>
                </c:pt>
              </c:numCache>
            </c:numRef>
          </c:val>
        </c:ser>
        <c:dLbls>
          <c:showLegendKey val="0"/>
          <c:showVal val="0"/>
          <c:showCatName val="0"/>
          <c:showSerName val="0"/>
          <c:showPercent val="0"/>
          <c:showBubbleSize val="0"/>
        </c:dLbls>
        <c:gapWidth val="150"/>
        <c:axId val="95870976"/>
        <c:axId val="95872512"/>
      </c:barChart>
      <c:catAx>
        <c:axId val="95870976"/>
        <c:scaling>
          <c:orientation val="minMax"/>
        </c:scaling>
        <c:delete val="0"/>
        <c:axPos val="b"/>
        <c:numFmt formatCode="General" sourceLinked="1"/>
        <c:majorTickMark val="out"/>
        <c:minorTickMark val="none"/>
        <c:tickLblPos val="nextTo"/>
        <c:crossAx val="95872512"/>
        <c:crosses val="autoZero"/>
        <c:auto val="1"/>
        <c:lblAlgn val="ctr"/>
        <c:lblOffset val="100"/>
        <c:noMultiLvlLbl val="0"/>
      </c:catAx>
      <c:valAx>
        <c:axId val="95872512"/>
        <c:scaling>
          <c:orientation val="minMax"/>
        </c:scaling>
        <c:delete val="0"/>
        <c:axPos val="l"/>
        <c:majorGridlines/>
        <c:numFmt formatCode="0%" sourceLinked="1"/>
        <c:majorTickMark val="out"/>
        <c:minorTickMark val="none"/>
        <c:tickLblPos val="nextTo"/>
        <c:crossAx val="9587097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0</c:v>
                </c:pt>
              </c:strCache>
            </c:strRef>
          </c:tx>
          <c:invertIfNegative val="0"/>
          <c:cat>
            <c:numRef>
              <c:f>Лист1!$A$2:$A$5</c:f>
              <c:numCache>
                <c:formatCode>General</c:formatCode>
                <c:ptCount val="4"/>
                <c:pt idx="0">
                  <c:v>16</c:v>
                </c:pt>
                <c:pt idx="1">
                  <c:v>17</c:v>
                </c:pt>
                <c:pt idx="2">
                  <c:v>18</c:v>
                </c:pt>
                <c:pt idx="3">
                  <c:v>19</c:v>
                </c:pt>
              </c:numCache>
            </c:numRef>
          </c:cat>
          <c:val>
            <c:numRef>
              <c:f>Лист1!$B$2:$B$5</c:f>
              <c:numCache>
                <c:formatCode>0%</c:formatCode>
                <c:ptCount val="4"/>
                <c:pt idx="0">
                  <c:v>0.05</c:v>
                </c:pt>
                <c:pt idx="1">
                  <c:v>0.25</c:v>
                </c:pt>
                <c:pt idx="2">
                  <c:v>0.46700000000000003</c:v>
                </c:pt>
                <c:pt idx="3">
                  <c:v>0.5</c:v>
                </c:pt>
              </c:numCache>
            </c:numRef>
          </c:val>
        </c:ser>
        <c:ser>
          <c:idx val="1"/>
          <c:order val="1"/>
          <c:tx>
            <c:strRef>
              <c:f>Лист1!$C$1</c:f>
              <c:strCache>
                <c:ptCount val="1"/>
                <c:pt idx="0">
                  <c:v>1</c:v>
                </c:pt>
              </c:strCache>
            </c:strRef>
          </c:tx>
          <c:invertIfNegative val="0"/>
          <c:cat>
            <c:numRef>
              <c:f>Лист1!$A$2:$A$5</c:f>
              <c:numCache>
                <c:formatCode>General</c:formatCode>
                <c:ptCount val="4"/>
                <c:pt idx="0">
                  <c:v>16</c:v>
                </c:pt>
                <c:pt idx="1">
                  <c:v>17</c:v>
                </c:pt>
                <c:pt idx="2">
                  <c:v>18</c:v>
                </c:pt>
                <c:pt idx="3">
                  <c:v>19</c:v>
                </c:pt>
              </c:numCache>
            </c:numRef>
          </c:cat>
          <c:val>
            <c:numRef>
              <c:f>Лист1!$C$2:$C$5</c:f>
              <c:numCache>
                <c:formatCode>0%</c:formatCode>
                <c:ptCount val="4"/>
                <c:pt idx="0">
                  <c:v>0.4</c:v>
                </c:pt>
                <c:pt idx="1">
                  <c:v>0.46700000000000003</c:v>
                </c:pt>
                <c:pt idx="2">
                  <c:v>0.36699999999999999</c:v>
                </c:pt>
                <c:pt idx="3">
                  <c:v>0.33300000000000002</c:v>
                </c:pt>
              </c:numCache>
            </c:numRef>
          </c:val>
        </c:ser>
        <c:ser>
          <c:idx val="2"/>
          <c:order val="2"/>
          <c:tx>
            <c:strRef>
              <c:f>Лист1!$D$1</c:f>
              <c:strCache>
                <c:ptCount val="1"/>
                <c:pt idx="0">
                  <c:v>2</c:v>
                </c:pt>
              </c:strCache>
            </c:strRef>
          </c:tx>
          <c:invertIfNegative val="0"/>
          <c:cat>
            <c:numRef>
              <c:f>Лист1!$A$2:$A$5</c:f>
              <c:numCache>
                <c:formatCode>General</c:formatCode>
                <c:ptCount val="4"/>
                <c:pt idx="0">
                  <c:v>16</c:v>
                </c:pt>
                <c:pt idx="1">
                  <c:v>17</c:v>
                </c:pt>
                <c:pt idx="2">
                  <c:v>18</c:v>
                </c:pt>
                <c:pt idx="3">
                  <c:v>19</c:v>
                </c:pt>
              </c:numCache>
            </c:numRef>
          </c:cat>
          <c:val>
            <c:numRef>
              <c:f>Лист1!$D$2:$D$5</c:f>
              <c:numCache>
                <c:formatCode>0%</c:formatCode>
                <c:ptCount val="4"/>
                <c:pt idx="0">
                  <c:v>0.55000000000000004</c:v>
                </c:pt>
                <c:pt idx="1">
                  <c:v>0.26</c:v>
                </c:pt>
                <c:pt idx="2">
                  <c:v>0.16700000000000001</c:v>
                </c:pt>
                <c:pt idx="3">
                  <c:v>0.16700000000000001</c:v>
                </c:pt>
              </c:numCache>
            </c:numRef>
          </c:val>
        </c:ser>
        <c:ser>
          <c:idx val="3"/>
          <c:order val="3"/>
          <c:tx>
            <c:strRef>
              <c:f>Лист1!$E$1</c:f>
              <c:strCache>
                <c:ptCount val="1"/>
                <c:pt idx="0">
                  <c:v>не приступали</c:v>
                </c:pt>
              </c:strCache>
            </c:strRef>
          </c:tx>
          <c:invertIfNegative val="0"/>
          <c:cat>
            <c:numRef>
              <c:f>Лист1!$A$2:$A$5</c:f>
              <c:numCache>
                <c:formatCode>General</c:formatCode>
                <c:ptCount val="4"/>
                <c:pt idx="0">
                  <c:v>16</c:v>
                </c:pt>
                <c:pt idx="1">
                  <c:v>17</c:v>
                </c:pt>
                <c:pt idx="2">
                  <c:v>18</c:v>
                </c:pt>
                <c:pt idx="3">
                  <c:v>19</c:v>
                </c:pt>
              </c:numCache>
            </c:numRef>
          </c:cat>
          <c:val>
            <c:numRef>
              <c:f>Лист1!$E$2:$E$5</c:f>
              <c:numCache>
                <c:formatCode>0.00%</c:formatCode>
                <c:ptCount val="4"/>
                <c:pt idx="0" formatCode="0%">
                  <c:v>0</c:v>
                </c:pt>
                <c:pt idx="1">
                  <c:v>1.7000000000000001E-2</c:v>
                </c:pt>
                <c:pt idx="2" formatCode="0%">
                  <c:v>0</c:v>
                </c:pt>
                <c:pt idx="3" formatCode="0%">
                  <c:v>0</c:v>
                </c:pt>
              </c:numCache>
            </c:numRef>
          </c:val>
        </c:ser>
        <c:dLbls>
          <c:showLegendKey val="0"/>
          <c:showVal val="0"/>
          <c:showCatName val="0"/>
          <c:showSerName val="0"/>
          <c:showPercent val="0"/>
          <c:showBubbleSize val="0"/>
        </c:dLbls>
        <c:gapWidth val="150"/>
        <c:axId val="95902720"/>
        <c:axId val="109511424"/>
      </c:barChart>
      <c:catAx>
        <c:axId val="95902720"/>
        <c:scaling>
          <c:orientation val="minMax"/>
        </c:scaling>
        <c:delete val="0"/>
        <c:axPos val="b"/>
        <c:numFmt formatCode="General" sourceLinked="1"/>
        <c:majorTickMark val="out"/>
        <c:minorTickMark val="none"/>
        <c:tickLblPos val="nextTo"/>
        <c:crossAx val="109511424"/>
        <c:crosses val="autoZero"/>
        <c:auto val="1"/>
        <c:lblAlgn val="ctr"/>
        <c:lblOffset val="100"/>
        <c:noMultiLvlLbl val="0"/>
      </c:catAx>
      <c:valAx>
        <c:axId val="109511424"/>
        <c:scaling>
          <c:orientation val="minMax"/>
        </c:scaling>
        <c:delete val="0"/>
        <c:axPos val="l"/>
        <c:majorGridlines/>
        <c:numFmt formatCode="0%" sourceLinked="1"/>
        <c:majorTickMark val="out"/>
        <c:minorTickMark val="none"/>
        <c:tickLblPos val="nextTo"/>
        <c:crossAx val="9590272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0б</c:v>
                </c:pt>
              </c:strCache>
            </c:strRef>
          </c:tx>
          <c:invertIfNegative val="0"/>
          <c:cat>
            <c:numRef>
              <c:f>Лист1!$A$2:$A$5</c:f>
              <c:numCache>
                <c:formatCode>General</c:formatCode>
                <c:ptCount val="4"/>
                <c:pt idx="0">
                  <c:v>20</c:v>
                </c:pt>
                <c:pt idx="1">
                  <c:v>21</c:v>
                </c:pt>
                <c:pt idx="2">
                  <c:v>22</c:v>
                </c:pt>
              </c:numCache>
            </c:numRef>
          </c:cat>
          <c:val>
            <c:numRef>
              <c:f>Лист1!$B$2:$B$5</c:f>
              <c:numCache>
                <c:formatCode>0%</c:formatCode>
                <c:ptCount val="4"/>
                <c:pt idx="0">
                  <c:v>0.25</c:v>
                </c:pt>
                <c:pt idx="1">
                  <c:v>0.13600000000000001</c:v>
                </c:pt>
                <c:pt idx="2">
                  <c:v>0.33</c:v>
                </c:pt>
              </c:numCache>
            </c:numRef>
          </c:val>
        </c:ser>
        <c:ser>
          <c:idx val="1"/>
          <c:order val="1"/>
          <c:tx>
            <c:strRef>
              <c:f>Лист1!$C$1</c:f>
              <c:strCache>
                <c:ptCount val="1"/>
                <c:pt idx="0">
                  <c:v>1б</c:v>
                </c:pt>
              </c:strCache>
            </c:strRef>
          </c:tx>
          <c:invertIfNegative val="0"/>
          <c:cat>
            <c:numRef>
              <c:f>Лист1!$A$2:$A$5</c:f>
              <c:numCache>
                <c:formatCode>General</c:formatCode>
                <c:ptCount val="4"/>
                <c:pt idx="0">
                  <c:v>20</c:v>
                </c:pt>
                <c:pt idx="1">
                  <c:v>21</c:v>
                </c:pt>
                <c:pt idx="2">
                  <c:v>22</c:v>
                </c:pt>
              </c:numCache>
            </c:numRef>
          </c:cat>
          <c:val>
            <c:numRef>
              <c:f>Лист1!$C$2:$C$5</c:f>
              <c:numCache>
                <c:formatCode>0%</c:formatCode>
                <c:ptCount val="4"/>
                <c:pt idx="0">
                  <c:v>0.23300000000000001</c:v>
                </c:pt>
                <c:pt idx="1">
                  <c:v>0.1</c:v>
                </c:pt>
                <c:pt idx="2">
                  <c:v>0.1</c:v>
                </c:pt>
              </c:numCache>
            </c:numRef>
          </c:val>
        </c:ser>
        <c:ser>
          <c:idx val="2"/>
          <c:order val="2"/>
          <c:tx>
            <c:strRef>
              <c:f>Лист1!$D$1</c:f>
              <c:strCache>
                <c:ptCount val="1"/>
                <c:pt idx="0">
                  <c:v>2б</c:v>
                </c:pt>
              </c:strCache>
            </c:strRef>
          </c:tx>
          <c:invertIfNegative val="0"/>
          <c:cat>
            <c:numRef>
              <c:f>Лист1!$A$2:$A$5</c:f>
              <c:numCache>
                <c:formatCode>General</c:formatCode>
                <c:ptCount val="4"/>
                <c:pt idx="0">
                  <c:v>20</c:v>
                </c:pt>
                <c:pt idx="1">
                  <c:v>21</c:v>
                </c:pt>
                <c:pt idx="2">
                  <c:v>22</c:v>
                </c:pt>
              </c:numCache>
            </c:numRef>
          </c:cat>
          <c:val>
            <c:numRef>
              <c:f>Лист1!$D$2:$D$5</c:f>
              <c:numCache>
                <c:formatCode>0%</c:formatCode>
                <c:ptCount val="4"/>
                <c:pt idx="0">
                  <c:v>6.7000000000000004E-2</c:v>
                </c:pt>
                <c:pt idx="1">
                  <c:v>0.05</c:v>
                </c:pt>
                <c:pt idx="2">
                  <c:v>6.7000000000000004E-2</c:v>
                </c:pt>
              </c:numCache>
            </c:numRef>
          </c:val>
        </c:ser>
        <c:ser>
          <c:idx val="3"/>
          <c:order val="3"/>
          <c:tx>
            <c:strRef>
              <c:f>Лист1!$E$1</c:f>
              <c:strCache>
                <c:ptCount val="1"/>
                <c:pt idx="0">
                  <c:v>3б</c:v>
                </c:pt>
              </c:strCache>
            </c:strRef>
          </c:tx>
          <c:invertIfNegative val="0"/>
          <c:cat>
            <c:numRef>
              <c:f>Лист1!$A$2:$A$5</c:f>
              <c:numCache>
                <c:formatCode>General</c:formatCode>
                <c:ptCount val="4"/>
                <c:pt idx="0">
                  <c:v>20</c:v>
                </c:pt>
                <c:pt idx="1">
                  <c:v>21</c:v>
                </c:pt>
                <c:pt idx="2">
                  <c:v>22</c:v>
                </c:pt>
              </c:numCache>
            </c:numRef>
          </c:cat>
          <c:val>
            <c:numRef>
              <c:f>Лист1!$E$2:$E$5</c:f>
              <c:numCache>
                <c:formatCode>0%</c:formatCode>
                <c:ptCount val="4"/>
                <c:pt idx="0">
                  <c:v>0.41699999999999998</c:v>
                </c:pt>
                <c:pt idx="1">
                  <c:v>0.2</c:v>
                </c:pt>
                <c:pt idx="2">
                  <c:v>0</c:v>
                </c:pt>
              </c:numCache>
            </c:numRef>
          </c:val>
        </c:ser>
        <c:ser>
          <c:idx val="4"/>
          <c:order val="4"/>
          <c:tx>
            <c:strRef>
              <c:f>Лист1!$F$1</c:f>
              <c:strCache>
                <c:ptCount val="1"/>
                <c:pt idx="0">
                  <c:v>4б</c:v>
                </c:pt>
              </c:strCache>
            </c:strRef>
          </c:tx>
          <c:invertIfNegative val="0"/>
          <c:cat>
            <c:numRef>
              <c:f>Лист1!$A$2:$A$5</c:f>
              <c:numCache>
                <c:formatCode>General</c:formatCode>
                <c:ptCount val="4"/>
                <c:pt idx="0">
                  <c:v>20</c:v>
                </c:pt>
                <c:pt idx="1">
                  <c:v>21</c:v>
                </c:pt>
                <c:pt idx="2">
                  <c:v>22</c:v>
                </c:pt>
              </c:numCache>
            </c:numRef>
          </c:cat>
          <c:val>
            <c:numRef>
              <c:f>Лист1!$F$2:$F$5</c:f>
              <c:numCache>
                <c:formatCode>General</c:formatCode>
                <c:ptCount val="4"/>
                <c:pt idx="2" formatCode="0%">
                  <c:v>3.3000000000000002E-2</c:v>
                </c:pt>
              </c:numCache>
            </c:numRef>
          </c:val>
        </c:ser>
        <c:ser>
          <c:idx val="5"/>
          <c:order val="5"/>
          <c:tx>
            <c:strRef>
              <c:f>Лист1!$G$1</c:f>
              <c:strCache>
                <c:ptCount val="1"/>
                <c:pt idx="0">
                  <c:v>5б</c:v>
                </c:pt>
              </c:strCache>
            </c:strRef>
          </c:tx>
          <c:invertIfNegative val="0"/>
          <c:cat>
            <c:numRef>
              <c:f>Лист1!$A$2:$A$5</c:f>
              <c:numCache>
                <c:formatCode>General</c:formatCode>
                <c:ptCount val="4"/>
                <c:pt idx="0">
                  <c:v>20</c:v>
                </c:pt>
                <c:pt idx="1">
                  <c:v>21</c:v>
                </c:pt>
                <c:pt idx="2">
                  <c:v>22</c:v>
                </c:pt>
              </c:numCache>
            </c:numRef>
          </c:cat>
          <c:val>
            <c:numRef>
              <c:f>Лист1!$G$2:$G$5</c:f>
              <c:numCache>
                <c:formatCode>General</c:formatCode>
                <c:ptCount val="4"/>
                <c:pt idx="2" formatCode="0%">
                  <c:v>3.3000000000000002E-2</c:v>
                </c:pt>
              </c:numCache>
            </c:numRef>
          </c:val>
        </c:ser>
        <c:ser>
          <c:idx val="6"/>
          <c:order val="6"/>
          <c:tx>
            <c:strRef>
              <c:f>Лист1!$H$1</c:f>
              <c:strCache>
                <c:ptCount val="1"/>
                <c:pt idx="0">
                  <c:v>не приступили</c:v>
                </c:pt>
              </c:strCache>
            </c:strRef>
          </c:tx>
          <c:invertIfNegative val="0"/>
          <c:cat>
            <c:numRef>
              <c:f>Лист1!$A$2:$A$5</c:f>
              <c:numCache>
                <c:formatCode>General</c:formatCode>
                <c:ptCount val="4"/>
                <c:pt idx="0">
                  <c:v>20</c:v>
                </c:pt>
                <c:pt idx="1">
                  <c:v>21</c:v>
                </c:pt>
                <c:pt idx="2">
                  <c:v>22</c:v>
                </c:pt>
              </c:numCache>
            </c:numRef>
          </c:cat>
          <c:val>
            <c:numRef>
              <c:f>Лист1!$H$2:$H$5</c:f>
              <c:numCache>
                <c:formatCode>0.00%</c:formatCode>
                <c:ptCount val="4"/>
                <c:pt idx="0">
                  <c:v>3.3000000000000002E-2</c:v>
                </c:pt>
                <c:pt idx="1">
                  <c:v>0.51600000000000001</c:v>
                </c:pt>
                <c:pt idx="2">
                  <c:v>0.433</c:v>
                </c:pt>
              </c:numCache>
            </c:numRef>
          </c:val>
        </c:ser>
        <c:dLbls>
          <c:showLegendKey val="0"/>
          <c:showVal val="0"/>
          <c:showCatName val="0"/>
          <c:showSerName val="0"/>
          <c:showPercent val="0"/>
          <c:showBubbleSize val="0"/>
        </c:dLbls>
        <c:gapWidth val="150"/>
        <c:axId val="95986816"/>
        <c:axId val="95988352"/>
      </c:barChart>
      <c:catAx>
        <c:axId val="95986816"/>
        <c:scaling>
          <c:orientation val="minMax"/>
        </c:scaling>
        <c:delete val="0"/>
        <c:axPos val="b"/>
        <c:numFmt formatCode="General" sourceLinked="1"/>
        <c:majorTickMark val="out"/>
        <c:minorTickMark val="none"/>
        <c:tickLblPos val="nextTo"/>
        <c:crossAx val="95988352"/>
        <c:crosses val="autoZero"/>
        <c:auto val="1"/>
        <c:lblAlgn val="ctr"/>
        <c:lblOffset val="100"/>
        <c:noMultiLvlLbl val="0"/>
      </c:catAx>
      <c:valAx>
        <c:axId val="95988352"/>
        <c:scaling>
          <c:orientation val="minMax"/>
        </c:scaling>
        <c:delete val="0"/>
        <c:axPos val="l"/>
        <c:majorGridlines/>
        <c:numFmt formatCode="0%" sourceLinked="1"/>
        <c:majorTickMark val="out"/>
        <c:minorTickMark val="none"/>
        <c:tickLblPos val="nextTo"/>
        <c:crossAx val="9598681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3A3B0-AF17-41CF-8688-38561D20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1036</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Юля</cp:lastModifiedBy>
  <cp:revision>6</cp:revision>
  <cp:lastPrinted>2016-04-28T09:58:00Z</cp:lastPrinted>
  <dcterms:created xsi:type="dcterms:W3CDTF">2017-02-20T17:06:00Z</dcterms:created>
  <dcterms:modified xsi:type="dcterms:W3CDTF">2017-02-22T07:10:00Z</dcterms:modified>
</cp:coreProperties>
</file>