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58" w:rsidRPr="00ED367C" w:rsidRDefault="00EC5358" w:rsidP="00ED367C">
      <w:pPr>
        <w:spacing w:after="0" w:line="240" w:lineRule="auto"/>
        <w:ind w:right="4394"/>
        <w:rPr>
          <w:rFonts w:ascii="Times New Roman" w:eastAsia="Calibri" w:hAnsi="Times New Roman" w:cs="Times New Roman"/>
          <w:sz w:val="28"/>
          <w:szCs w:val="28"/>
        </w:rPr>
      </w:pPr>
      <w:r w:rsidRPr="00ED367C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«Муниципальный центр обеспечения и развития образования Новоорского района Оренбургской области»</w:t>
      </w:r>
    </w:p>
    <w:p w:rsidR="00EC5358" w:rsidRPr="00ED367C" w:rsidRDefault="00EC5358" w:rsidP="00ED367C">
      <w:pPr>
        <w:spacing w:after="0" w:line="240" w:lineRule="auto"/>
        <w:ind w:right="4394"/>
        <w:rPr>
          <w:rFonts w:ascii="Times New Roman" w:eastAsia="Calibri" w:hAnsi="Times New Roman" w:cs="Times New Roman"/>
          <w:sz w:val="28"/>
          <w:szCs w:val="28"/>
        </w:rPr>
      </w:pPr>
      <w:r w:rsidRPr="00ED367C">
        <w:rPr>
          <w:rFonts w:ascii="Times New Roman" w:eastAsia="Calibri" w:hAnsi="Times New Roman" w:cs="Times New Roman"/>
          <w:sz w:val="28"/>
          <w:szCs w:val="28"/>
        </w:rPr>
        <w:t>Ресурсно-методический кабинет</w:t>
      </w:r>
    </w:p>
    <w:p w:rsidR="00EC5358" w:rsidRPr="00ED367C" w:rsidRDefault="00EC5358" w:rsidP="00ED367C">
      <w:pPr>
        <w:spacing w:after="0" w:line="240" w:lineRule="auto"/>
        <w:ind w:right="4394"/>
        <w:rPr>
          <w:rFonts w:ascii="Times New Roman" w:eastAsia="Calibri" w:hAnsi="Times New Roman" w:cs="Times New Roman"/>
          <w:sz w:val="28"/>
          <w:szCs w:val="28"/>
        </w:rPr>
      </w:pPr>
      <w:r w:rsidRPr="00ED367C">
        <w:rPr>
          <w:rFonts w:ascii="Times New Roman" w:eastAsia="Calibri" w:hAnsi="Times New Roman" w:cs="Times New Roman"/>
          <w:sz w:val="28"/>
          <w:szCs w:val="28"/>
        </w:rPr>
        <w:t xml:space="preserve">«14» февраля 2017 год  № </w:t>
      </w:r>
      <w:r w:rsidR="000827F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EC5358" w:rsidRPr="00ED367C" w:rsidRDefault="00EC5358" w:rsidP="00ED367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5358" w:rsidRPr="00ED367C" w:rsidRDefault="00EC5358" w:rsidP="00ED36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Аналитическая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EC5358" w:rsidRPr="00ED367C" w:rsidRDefault="00EC5358" w:rsidP="00ED36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результатах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проведения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пробного экзамена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</w:t>
      </w:r>
      <w:r w:rsidRPr="00ED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ED367C">
        <w:rPr>
          <w:rFonts w:ascii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классах Новоорского района.</w:t>
      </w:r>
    </w:p>
    <w:p w:rsidR="00EC5358" w:rsidRPr="00ED367C" w:rsidRDefault="00EC5358" w:rsidP="00ED36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5358" w:rsidRPr="00ED367C" w:rsidRDefault="00EC5358" w:rsidP="00082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ED367C">
        <w:rPr>
          <w:rFonts w:ascii="Times New Roman" w:hAnsi="Times New Roman" w:cs="Times New Roman"/>
          <w:sz w:val="28"/>
          <w:szCs w:val="28"/>
          <w:lang w:bidi="ru-RU"/>
        </w:rPr>
        <w:t>В соответствии с  приказом министерства образования Оренбургской области от 11.08.2016 г. №01-21/2094 «О реализации региональной системы оценки качества образования в 2016-2017 учебном году», письмом ГБУ РЦРО от 26.01.2017 №01-08/80 «О графике проведения тренировочных ЕГЭ и ОГЭ предметов по выбору», приказом отдела образования администрации Новоорского района от 06.02.2017 №43 «О проведении тренировочных ЕГЭ и ОГЭ предметов по выбору»</w:t>
      </w:r>
      <w:r w:rsidRPr="00ED367C">
        <w:rPr>
          <w:rFonts w:ascii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sz w:val="28"/>
          <w:szCs w:val="28"/>
        </w:rPr>
        <w:t>были</w:t>
      </w:r>
      <w:proofErr w:type="gramEnd"/>
      <w:r w:rsidRPr="00ED367C">
        <w:rPr>
          <w:rFonts w:ascii="Times New Roman" w:eastAsia="Calibri" w:hAnsi="Times New Roman" w:cs="Times New Roman"/>
          <w:sz w:val="28"/>
          <w:szCs w:val="28"/>
        </w:rPr>
        <w:t xml:space="preserve">  проведены пробные экзамены для обучающихся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9,11 </w:t>
      </w:r>
      <w:r w:rsidRPr="00ED367C">
        <w:rPr>
          <w:rFonts w:ascii="Times New Roman" w:eastAsia="Calibri" w:hAnsi="Times New Roman" w:cs="Times New Roman"/>
          <w:sz w:val="28"/>
          <w:szCs w:val="28"/>
        </w:rPr>
        <w:t>классов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367C">
        <w:rPr>
          <w:rFonts w:ascii="Times New Roman" w:eastAsia="Calibri" w:hAnsi="Times New Roman" w:cs="Times New Roman"/>
          <w:sz w:val="28"/>
          <w:szCs w:val="28"/>
        </w:rPr>
        <w:t>с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sz w:val="28"/>
          <w:szCs w:val="28"/>
        </w:rPr>
        <w:t>единых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sz w:val="28"/>
          <w:szCs w:val="28"/>
        </w:rPr>
        <w:t>контрольных измерительных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sz w:val="28"/>
          <w:szCs w:val="28"/>
        </w:rPr>
        <w:t>материалов.</w:t>
      </w:r>
    </w:p>
    <w:p w:rsidR="00EC5358" w:rsidRPr="00ED367C" w:rsidRDefault="00EC5358" w:rsidP="000827F9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5358" w:rsidRPr="00ED367C" w:rsidRDefault="00EC5358" w:rsidP="000827F9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0827F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>Цель:</w:t>
      </w:r>
      <w:r w:rsidRPr="00ED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объективная оценка уровня освоения </w:t>
      </w:r>
      <w:proofErr w:type="gramStart"/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классов предметного содержания курса </w:t>
      </w:r>
      <w:r w:rsidRPr="00ED367C">
        <w:rPr>
          <w:rFonts w:ascii="Times New Roman" w:hAnsi="Times New Roman" w:cs="Times New Roman"/>
          <w:color w:val="000000"/>
          <w:sz w:val="28"/>
          <w:szCs w:val="28"/>
        </w:rPr>
        <w:t>биологии</w:t>
      </w:r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>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EC5358" w:rsidRPr="00ED367C" w:rsidRDefault="00EC5358" w:rsidP="000827F9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5358" w:rsidRPr="00ED367C" w:rsidRDefault="00EC5358" w:rsidP="000827F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>Сроки</w:t>
      </w:r>
      <w:r w:rsidRPr="00ED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проведения: </w:t>
      </w:r>
      <w:r w:rsidRPr="00ED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14.02.2017 г.</w:t>
      </w:r>
    </w:p>
    <w:p w:rsidR="00EC5358" w:rsidRPr="00ED367C" w:rsidRDefault="00EC5358" w:rsidP="000827F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36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комиссии: учителя биологии Новоорского района первой и высшей квалификационных категорий.</w:t>
      </w:r>
    </w:p>
    <w:p w:rsidR="00EC5358" w:rsidRPr="00ED367C" w:rsidRDefault="00EC5358" w:rsidP="000827F9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5358" w:rsidRDefault="00EC5358" w:rsidP="00082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 xml:space="preserve">   </w:t>
      </w:r>
      <w:r w:rsidR="000827F9">
        <w:rPr>
          <w:rFonts w:ascii="Times New Roman" w:hAnsi="Times New Roman" w:cs="Times New Roman"/>
          <w:sz w:val="28"/>
          <w:szCs w:val="28"/>
        </w:rPr>
        <w:tab/>
      </w:r>
      <w:r w:rsidRPr="00ED367C">
        <w:rPr>
          <w:rFonts w:ascii="Times New Roman" w:hAnsi="Times New Roman" w:cs="Times New Roman"/>
          <w:sz w:val="28"/>
          <w:szCs w:val="28"/>
        </w:rPr>
        <w:t>В тренировочном экзамене по биологии приняли участие 152 обучающихся из 14 образовательных организаций Новоорского района, что составило 47,9%.</w:t>
      </w:r>
    </w:p>
    <w:p w:rsidR="000827F9" w:rsidRDefault="000827F9" w:rsidP="00082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7F9" w:rsidRPr="00ED367C" w:rsidRDefault="000827F9" w:rsidP="00082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7F9" w:rsidRPr="000827F9" w:rsidRDefault="000827F9" w:rsidP="0008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 выполнения пробного экзамена по биологии в 9 классе</w:t>
      </w:r>
    </w:p>
    <w:p w:rsidR="000827F9" w:rsidRPr="000827F9" w:rsidRDefault="000827F9" w:rsidP="00082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58" w:rsidRPr="00ED367C" w:rsidRDefault="00EC5358" w:rsidP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358" w:rsidRPr="00ED367C" w:rsidRDefault="000827F9" w:rsidP="00ED367C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76875" cy="674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F9" w:rsidRDefault="000827F9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7F9" w:rsidRDefault="000827F9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7F9" w:rsidRDefault="000827F9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7F9" w:rsidRDefault="000827F9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58" w:rsidRPr="000827F9" w:rsidRDefault="00EC5358" w:rsidP="00ED36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F9">
        <w:rPr>
          <w:rFonts w:ascii="Times New Roman" w:hAnsi="Times New Roman" w:cs="Times New Roman"/>
          <w:b/>
          <w:sz w:val="28"/>
          <w:szCs w:val="28"/>
        </w:rPr>
        <w:t>Анализ выполнения заданий</w:t>
      </w:r>
    </w:p>
    <w:p w:rsidR="00EC5358" w:rsidRPr="00ED367C" w:rsidRDefault="000827F9" w:rsidP="000827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EC5358" w:rsidRPr="00ED367C" w:rsidRDefault="00B569D5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3A47" w:rsidRPr="00ED367C" w:rsidRDefault="00A73A47" w:rsidP="000827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7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результаты показали учащиеся при выполнении следующих заданий:</w:t>
      </w:r>
    </w:p>
    <w:p w:rsidR="00D65414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97% учащихся справились с заданием №8</w:t>
      </w:r>
      <w:r w:rsidR="00B56C38" w:rsidRPr="00ED367C">
        <w:rPr>
          <w:rFonts w:ascii="Times New Roman" w:hAnsi="Times New Roman" w:cs="Times New Roman"/>
          <w:sz w:val="28"/>
          <w:szCs w:val="28"/>
        </w:rPr>
        <w:t xml:space="preserve">  по теме</w:t>
      </w:r>
      <w:proofErr w:type="gramStart"/>
      <w:r w:rsidR="00B56C38" w:rsidRPr="00ED36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6C38" w:rsidRPr="00ED367C">
        <w:rPr>
          <w:rFonts w:ascii="Times New Roman" w:hAnsi="Times New Roman" w:cs="Times New Roman"/>
          <w:sz w:val="28"/>
          <w:szCs w:val="28"/>
        </w:rPr>
        <w:t xml:space="preserve"> общий план строения человека ;</w:t>
      </w:r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 xml:space="preserve">89% сзаданием21 , проверяющее 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>умение определять структуру объекта, выделять значимые функциональные связи и отношения между частями целого</w:t>
      </w:r>
      <w:r w:rsidR="00B56C38" w:rsidRPr="00ED367C">
        <w:rPr>
          <w:rFonts w:ascii="Times New Roman" w:hAnsi="Times New Roman" w:cs="Times New Roman"/>
          <w:sz w:val="28"/>
          <w:szCs w:val="28"/>
        </w:rPr>
        <w:t>;</w:t>
      </w:r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 xml:space="preserve">86% с заданием 20  , в котором проверялось 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>умение интерпретировать результаты научных исследований, представленные в графической форме</w:t>
      </w:r>
      <w:r w:rsidR="00B56C38" w:rsidRPr="00ED367C">
        <w:rPr>
          <w:rFonts w:ascii="Times New Roman" w:hAnsi="Times New Roman" w:cs="Times New Roman"/>
          <w:sz w:val="28"/>
          <w:szCs w:val="28"/>
        </w:rPr>
        <w:t>;</w:t>
      </w:r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84% - №16</w:t>
      </w:r>
      <w:r w:rsidR="005176C0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B56C38" w:rsidRPr="00ED367C">
        <w:rPr>
          <w:rFonts w:ascii="Times New Roman" w:hAnsi="Times New Roman" w:cs="Times New Roman"/>
          <w:sz w:val="28"/>
          <w:szCs w:val="28"/>
        </w:rPr>
        <w:t>: поведение человека;</w:t>
      </w:r>
    </w:p>
    <w:p w:rsidR="0065244B" w:rsidRPr="00ED367C" w:rsidRDefault="00A73A47" w:rsidP="000827F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D367C">
        <w:rPr>
          <w:sz w:val="28"/>
          <w:szCs w:val="28"/>
        </w:rPr>
        <w:t>82% - №1</w:t>
      </w:r>
      <w:r w:rsidR="0065244B" w:rsidRPr="00ED367C">
        <w:rPr>
          <w:color w:val="000000"/>
          <w:sz w:val="28"/>
          <w:szCs w:val="28"/>
        </w:rPr>
        <w:t xml:space="preserve"> </w:t>
      </w:r>
      <w:r w:rsidR="00B56C38" w:rsidRPr="00ED367C">
        <w:rPr>
          <w:color w:val="000000"/>
          <w:sz w:val="28"/>
          <w:szCs w:val="28"/>
        </w:rPr>
        <w:t>,</w:t>
      </w:r>
      <w:r w:rsidR="005176C0">
        <w:rPr>
          <w:color w:val="000000"/>
          <w:sz w:val="28"/>
          <w:szCs w:val="28"/>
        </w:rPr>
        <w:t xml:space="preserve"> </w:t>
      </w:r>
      <w:r w:rsidR="00B56C38" w:rsidRPr="00ED367C">
        <w:rPr>
          <w:color w:val="000000"/>
          <w:sz w:val="28"/>
          <w:szCs w:val="28"/>
        </w:rPr>
        <w:t>в котором проверялась р</w:t>
      </w:r>
      <w:r w:rsidR="0065244B" w:rsidRPr="00ED367C">
        <w:rPr>
          <w:color w:val="000000"/>
          <w:sz w:val="28"/>
          <w:szCs w:val="28"/>
        </w:rPr>
        <w:t>оль биологии в формировании современной естественно - научной картины мира, в практической деятельности людей</w:t>
      </w:r>
      <w:r w:rsidR="00B56C38" w:rsidRPr="00ED367C">
        <w:rPr>
          <w:color w:val="000000"/>
          <w:sz w:val="28"/>
          <w:szCs w:val="28"/>
        </w:rPr>
        <w:t>;</w:t>
      </w:r>
      <w:proofErr w:type="gramEnd"/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78% - №7</w:t>
      </w:r>
      <w:r w:rsidR="00B56C38" w:rsidRPr="00ED367C">
        <w:rPr>
          <w:rFonts w:ascii="Times New Roman" w:hAnsi="Times New Roman" w:cs="Times New Roman"/>
          <w:sz w:val="28"/>
          <w:szCs w:val="28"/>
        </w:rPr>
        <w:t xml:space="preserve">рассматривало </w:t>
      </w:r>
      <w:r w:rsidR="0065244B" w:rsidRPr="00ED367C">
        <w:rPr>
          <w:rFonts w:ascii="Times New Roman" w:hAnsi="Times New Roman" w:cs="Times New Roman"/>
          <w:sz w:val="28"/>
          <w:szCs w:val="28"/>
        </w:rPr>
        <w:t xml:space="preserve"> </w:t>
      </w:r>
      <w:r w:rsidR="00B56C38" w:rsidRPr="00ED367C">
        <w:rPr>
          <w:rFonts w:ascii="Times New Roman" w:hAnsi="Times New Roman" w:cs="Times New Roman"/>
          <w:sz w:val="28"/>
          <w:szCs w:val="28"/>
        </w:rPr>
        <w:t>ц</w:t>
      </w:r>
      <w:r w:rsidR="0065244B" w:rsidRPr="00ED367C">
        <w:rPr>
          <w:rFonts w:ascii="Times New Roman" w:hAnsi="Times New Roman" w:cs="Times New Roman"/>
          <w:sz w:val="28"/>
          <w:szCs w:val="28"/>
        </w:rPr>
        <w:t>арство Животные</w:t>
      </w:r>
      <w:r w:rsidR="00B56C38" w:rsidRPr="00ED367C">
        <w:rPr>
          <w:rFonts w:ascii="Times New Roman" w:hAnsi="Times New Roman" w:cs="Times New Roman"/>
          <w:sz w:val="28"/>
          <w:szCs w:val="28"/>
        </w:rPr>
        <w:t>;</w:t>
      </w:r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75% - №10,19</w:t>
      </w:r>
      <w:r w:rsidR="0065244B" w:rsidRPr="00ED3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C38" w:rsidRPr="00ED367C">
        <w:rPr>
          <w:rFonts w:ascii="Times New Roman" w:hAnsi="Times New Roman" w:cs="Times New Roman"/>
          <w:color w:val="000000"/>
          <w:sz w:val="28"/>
          <w:szCs w:val="28"/>
        </w:rPr>
        <w:t xml:space="preserve"> по темам</w:t>
      </w:r>
      <w:proofErr w:type="gramStart"/>
      <w:r w:rsidR="00B56C38" w:rsidRPr="00ED367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56C38" w:rsidRPr="00ED367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65244B" w:rsidRPr="00ED367C">
        <w:rPr>
          <w:rFonts w:ascii="Times New Roman" w:hAnsi="Times New Roman" w:cs="Times New Roman"/>
          <w:color w:val="000000"/>
          <w:sz w:val="28"/>
          <w:szCs w:val="28"/>
        </w:rPr>
        <w:t>пора и движение</w:t>
      </w:r>
      <w:r w:rsidR="00B56C38" w:rsidRPr="00ED367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56C38" w:rsidRPr="00ED367C">
        <w:rPr>
          <w:rFonts w:ascii="Times New Roman" w:hAnsi="Times New Roman" w:cs="Times New Roman"/>
          <w:sz w:val="28"/>
          <w:szCs w:val="28"/>
        </w:rPr>
        <w:t>бактерии, экосистемы;</w:t>
      </w:r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74% - №3</w:t>
      </w:r>
      <w:r w:rsidR="0065244B" w:rsidRPr="00ED367C">
        <w:rPr>
          <w:rFonts w:ascii="Times New Roman" w:hAnsi="Times New Roman" w:cs="Times New Roman"/>
          <w:sz w:val="28"/>
          <w:szCs w:val="28"/>
        </w:rPr>
        <w:t xml:space="preserve"> </w:t>
      </w:r>
      <w:r w:rsidR="00B56C38" w:rsidRPr="00ED367C">
        <w:rPr>
          <w:rFonts w:ascii="Times New Roman" w:hAnsi="Times New Roman" w:cs="Times New Roman"/>
          <w:sz w:val="28"/>
          <w:szCs w:val="28"/>
        </w:rPr>
        <w:t>о</w:t>
      </w:r>
      <w:r w:rsidR="0065244B" w:rsidRPr="00ED367C">
        <w:rPr>
          <w:rFonts w:ascii="Times New Roman" w:hAnsi="Times New Roman" w:cs="Times New Roman"/>
          <w:sz w:val="28"/>
          <w:szCs w:val="28"/>
        </w:rPr>
        <w:t>бмен веществ</w:t>
      </w:r>
      <w:r w:rsidR="00B56C38" w:rsidRPr="00ED367C">
        <w:rPr>
          <w:rFonts w:ascii="Times New Roman" w:hAnsi="Times New Roman" w:cs="Times New Roman"/>
          <w:sz w:val="28"/>
          <w:szCs w:val="28"/>
        </w:rPr>
        <w:t>;</w:t>
      </w:r>
    </w:p>
    <w:p w:rsidR="0065244B" w:rsidRPr="00ED367C" w:rsidRDefault="00A73A47" w:rsidP="000827F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67C">
        <w:rPr>
          <w:sz w:val="28"/>
          <w:szCs w:val="28"/>
        </w:rPr>
        <w:t>73% - № 2, 5, 17</w:t>
      </w:r>
      <w:r w:rsidR="0065244B" w:rsidRPr="00ED367C">
        <w:rPr>
          <w:color w:val="000000"/>
          <w:sz w:val="28"/>
          <w:szCs w:val="28"/>
        </w:rPr>
        <w:t xml:space="preserve"> </w:t>
      </w:r>
      <w:r w:rsidR="00B56C38" w:rsidRPr="00ED367C">
        <w:rPr>
          <w:color w:val="000000"/>
          <w:sz w:val="28"/>
          <w:szCs w:val="28"/>
        </w:rPr>
        <w:t>к</w:t>
      </w:r>
      <w:r w:rsidR="0065244B" w:rsidRPr="00ED367C">
        <w:rPr>
          <w:color w:val="000000"/>
          <w:sz w:val="28"/>
          <w:szCs w:val="28"/>
        </w:rPr>
        <w:t xml:space="preserve">леточное строение организмов как доказательство их родства, единства живой природы; </w:t>
      </w:r>
      <w:r w:rsidR="00B56C38" w:rsidRPr="00ED367C">
        <w:rPr>
          <w:color w:val="000000"/>
          <w:sz w:val="28"/>
          <w:szCs w:val="28"/>
        </w:rPr>
        <w:t>ц</w:t>
      </w:r>
      <w:r w:rsidR="005176C0">
        <w:rPr>
          <w:color w:val="000000"/>
          <w:sz w:val="28"/>
          <w:szCs w:val="28"/>
        </w:rPr>
        <w:t>арство Животные</w:t>
      </w:r>
      <w:r w:rsidR="0065244B" w:rsidRPr="00ED367C">
        <w:rPr>
          <w:color w:val="000000"/>
          <w:sz w:val="28"/>
          <w:szCs w:val="28"/>
        </w:rPr>
        <w:t xml:space="preserve">; </w:t>
      </w:r>
      <w:r w:rsidR="00B56C38" w:rsidRPr="00ED367C">
        <w:rPr>
          <w:color w:val="000000"/>
          <w:sz w:val="28"/>
          <w:szCs w:val="28"/>
        </w:rPr>
        <w:t>с</w:t>
      </w:r>
      <w:r w:rsidR="006203F8">
        <w:rPr>
          <w:color w:val="000000"/>
          <w:sz w:val="28"/>
          <w:szCs w:val="28"/>
        </w:rPr>
        <w:t>облюдение санитарно-</w:t>
      </w:r>
      <w:r w:rsidR="0065244B" w:rsidRPr="00ED367C">
        <w:rPr>
          <w:color w:val="000000"/>
          <w:sz w:val="28"/>
          <w:szCs w:val="28"/>
        </w:rPr>
        <w:t>гигиенических норм и правил здорового образа жизни. Приемы оказания первой доврачебной помощи</w:t>
      </w:r>
      <w:r w:rsidR="00B56C38" w:rsidRPr="00ED367C">
        <w:rPr>
          <w:color w:val="000000"/>
          <w:sz w:val="28"/>
          <w:szCs w:val="28"/>
        </w:rPr>
        <w:t>;</w:t>
      </w:r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72% - №12</w:t>
      </w:r>
      <w:r w:rsidR="00B56C38" w:rsidRPr="00ED367C">
        <w:rPr>
          <w:rFonts w:ascii="Times New Roman" w:hAnsi="Times New Roman" w:cs="Times New Roman"/>
          <w:sz w:val="28"/>
          <w:szCs w:val="28"/>
        </w:rPr>
        <w:t xml:space="preserve"> внутреннее строение человека;</w:t>
      </w:r>
    </w:p>
    <w:p w:rsidR="00A73A47" w:rsidRPr="00ED367C" w:rsidRDefault="00A73A47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lastRenderedPageBreak/>
        <w:t>70% -№ 6</w:t>
      </w:r>
      <w:r w:rsidR="00B56C38" w:rsidRPr="00ED367C">
        <w:rPr>
          <w:rFonts w:ascii="Times New Roman" w:hAnsi="Times New Roman" w:cs="Times New Roman"/>
          <w:sz w:val="28"/>
          <w:szCs w:val="28"/>
        </w:rPr>
        <w:t xml:space="preserve"> строение животных.</w:t>
      </w:r>
    </w:p>
    <w:p w:rsidR="0029179D" w:rsidRPr="00ED367C" w:rsidRDefault="0029179D" w:rsidP="000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1 части наилучшие результаты получены при выполнении заданий, предусматривающих проверку знаний главнейших биологических понятий и явлений, а также понимание основ строения и функционирования клеток и систем организменного уровня. Но следует больше внимания уделять вопросам из области систематики и многообразия организмов, которые изучались ещё в 6-8 классах. Вопросы о структуре и функционировании </w:t>
      </w:r>
      <w:proofErr w:type="spellStart"/>
      <w:r w:rsidRPr="00ED367C">
        <w:rPr>
          <w:rFonts w:ascii="Times New Roman" w:eastAsia="Times New Roman" w:hAnsi="Times New Roman" w:cs="Times New Roman"/>
          <w:sz w:val="28"/>
          <w:szCs w:val="28"/>
        </w:rPr>
        <w:t>надорганизменных</w:t>
      </w:r>
      <w:proofErr w:type="spellEnd"/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систем, нейрогуморальной регуляции в организме человека, метаболизме, селекции и биотехнологии вызвали у учащихся многочисленные затруднения. Эти разделы программы по существу трудны для понимания, и при этом на их изучение отводится совсем немного учебного времени.</w:t>
      </w:r>
    </w:p>
    <w:p w:rsidR="0029179D" w:rsidRPr="00ED367C" w:rsidRDefault="0029179D" w:rsidP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C38" w:rsidRPr="00ED367C" w:rsidRDefault="00B56C38" w:rsidP="000827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Затруднения вызвали задания</w:t>
      </w:r>
      <w:proofErr w:type="gramStart"/>
      <w:r w:rsidRPr="00ED36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6C38" w:rsidRPr="00ED367C" w:rsidRDefault="00B56C38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№</w:t>
      </w:r>
      <w:r w:rsidR="00246237" w:rsidRPr="00ED367C">
        <w:rPr>
          <w:rFonts w:ascii="Times New Roman" w:hAnsi="Times New Roman" w:cs="Times New Roman"/>
          <w:sz w:val="28"/>
          <w:szCs w:val="28"/>
        </w:rPr>
        <w:t>13 -</w:t>
      </w:r>
      <w:r w:rsidR="000827F9">
        <w:rPr>
          <w:rFonts w:ascii="Times New Roman" w:hAnsi="Times New Roman" w:cs="Times New Roman"/>
          <w:sz w:val="28"/>
          <w:szCs w:val="28"/>
        </w:rPr>
        <w:t xml:space="preserve"> </w:t>
      </w:r>
      <w:r w:rsidR="00246237" w:rsidRPr="00ED367C">
        <w:rPr>
          <w:rFonts w:ascii="Times New Roman" w:hAnsi="Times New Roman" w:cs="Times New Roman"/>
          <w:sz w:val="28"/>
          <w:szCs w:val="28"/>
        </w:rPr>
        <w:t>64% уч</w:t>
      </w:r>
      <w:r w:rsidR="00A1696B">
        <w:rPr>
          <w:rFonts w:ascii="Times New Roman" w:hAnsi="Times New Roman" w:cs="Times New Roman"/>
          <w:sz w:val="28"/>
          <w:szCs w:val="28"/>
        </w:rPr>
        <w:t>ащихся не справились с заданием, которое проверяло знание темы</w:t>
      </w:r>
      <w:r w:rsidR="00246237" w:rsidRPr="00ED367C">
        <w:rPr>
          <w:rFonts w:ascii="Times New Roman" w:hAnsi="Times New Roman" w:cs="Times New Roman"/>
          <w:sz w:val="28"/>
          <w:szCs w:val="28"/>
        </w:rPr>
        <w:t>: внутреннее строение человека;</w:t>
      </w:r>
    </w:p>
    <w:p w:rsidR="00B56C38" w:rsidRPr="00ED367C" w:rsidRDefault="00B56C38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№</w:t>
      </w:r>
      <w:r w:rsidR="00246237" w:rsidRPr="00ED367C">
        <w:rPr>
          <w:rFonts w:ascii="Times New Roman" w:hAnsi="Times New Roman" w:cs="Times New Roman"/>
          <w:sz w:val="28"/>
          <w:szCs w:val="28"/>
        </w:rPr>
        <w:t>15 – 6</w:t>
      </w:r>
      <w:r w:rsidR="00A1696B">
        <w:rPr>
          <w:rFonts w:ascii="Times New Roman" w:hAnsi="Times New Roman" w:cs="Times New Roman"/>
          <w:sz w:val="28"/>
          <w:szCs w:val="28"/>
        </w:rPr>
        <w:t>1 % невыполненных работ по теме: анализаторы</w:t>
      </w:r>
      <w:r w:rsidR="00B10080" w:rsidRPr="00ED367C">
        <w:rPr>
          <w:rFonts w:ascii="Times New Roman" w:hAnsi="Times New Roman" w:cs="Times New Roman"/>
          <w:sz w:val="28"/>
          <w:szCs w:val="28"/>
        </w:rPr>
        <w:t>;</w:t>
      </w:r>
    </w:p>
    <w:p w:rsidR="00B56C38" w:rsidRPr="00ED367C" w:rsidRDefault="00B56C38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№</w:t>
      </w:r>
      <w:r w:rsidR="00246237" w:rsidRPr="00ED367C">
        <w:rPr>
          <w:rFonts w:ascii="Times New Roman" w:hAnsi="Times New Roman" w:cs="Times New Roman"/>
          <w:sz w:val="28"/>
          <w:szCs w:val="28"/>
        </w:rPr>
        <w:t xml:space="preserve">22 – 56% получили 0 баллов за </w:t>
      </w:r>
      <w:r w:rsidR="00A1696B">
        <w:rPr>
          <w:rFonts w:ascii="Times New Roman" w:hAnsi="Times New Roman" w:cs="Times New Roman"/>
          <w:sz w:val="28"/>
          <w:szCs w:val="28"/>
        </w:rPr>
        <w:t>знание тем</w:t>
      </w:r>
      <w:r w:rsidR="00B10080" w:rsidRPr="00ED367C">
        <w:rPr>
          <w:rFonts w:ascii="Times New Roman" w:hAnsi="Times New Roman" w:cs="Times New Roman"/>
          <w:sz w:val="28"/>
          <w:szCs w:val="28"/>
        </w:rPr>
        <w:t>: эндокринные железы человека, птицы;</w:t>
      </w:r>
    </w:p>
    <w:p w:rsidR="00246237" w:rsidRPr="00ED367C" w:rsidRDefault="00B10080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 xml:space="preserve">№ 27- 55 % не  </w:t>
      </w:r>
      <w:r w:rsidR="00A1696B">
        <w:rPr>
          <w:rFonts w:ascii="Times New Roman" w:hAnsi="Times New Roman" w:cs="Times New Roman"/>
          <w:sz w:val="28"/>
          <w:szCs w:val="28"/>
        </w:rPr>
        <w:t>показали знания тем</w:t>
      </w:r>
      <w:r w:rsidRPr="00ED367C">
        <w:rPr>
          <w:rFonts w:ascii="Times New Roman" w:hAnsi="Times New Roman" w:cs="Times New Roman"/>
          <w:sz w:val="28"/>
          <w:szCs w:val="28"/>
        </w:rPr>
        <w:t>: эволюция, биосинтез белка.</w:t>
      </w:r>
    </w:p>
    <w:p w:rsidR="00B10080" w:rsidRPr="00ED367C" w:rsidRDefault="00A1696B" w:rsidP="00A169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были задания</w:t>
      </w:r>
      <w:r w:rsidR="00B10080" w:rsidRPr="00ED367C">
        <w:rPr>
          <w:rFonts w:ascii="Times New Roman" w:hAnsi="Times New Roman" w:cs="Times New Roman"/>
          <w:sz w:val="28"/>
          <w:szCs w:val="28"/>
        </w:rPr>
        <w:t>, к которым учащиеся даже не приступали, это</w:t>
      </w:r>
      <w:r w:rsidR="00ED367C" w:rsidRPr="00ED367C">
        <w:rPr>
          <w:rFonts w:ascii="Times New Roman" w:hAnsi="Times New Roman" w:cs="Times New Roman"/>
          <w:sz w:val="28"/>
          <w:szCs w:val="28"/>
        </w:rPr>
        <w:t xml:space="preserve"> задания 2 части</w:t>
      </w:r>
      <w:r w:rsidR="00B10080" w:rsidRPr="00ED367C">
        <w:rPr>
          <w:rFonts w:ascii="Times New Roman" w:hAnsi="Times New Roman" w:cs="Times New Roman"/>
          <w:sz w:val="28"/>
          <w:szCs w:val="28"/>
        </w:rPr>
        <w:t>:</w:t>
      </w:r>
    </w:p>
    <w:p w:rsidR="00B10080" w:rsidRPr="00ED367C" w:rsidRDefault="00B10080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>№32</w:t>
      </w:r>
      <w:r w:rsidR="000827F9">
        <w:rPr>
          <w:rFonts w:ascii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hAnsi="Times New Roman" w:cs="Times New Roman"/>
          <w:sz w:val="28"/>
          <w:szCs w:val="28"/>
        </w:rPr>
        <w:t>- 30%</w:t>
      </w:r>
      <w:r w:rsidR="0029179D" w:rsidRPr="00ED367C">
        <w:rPr>
          <w:rFonts w:ascii="Times New Roman" w:hAnsi="Times New Roman" w:cs="Times New Roman"/>
          <w:sz w:val="28"/>
          <w:szCs w:val="28"/>
        </w:rPr>
        <w:t xml:space="preserve"> учащихся не показали </w:t>
      </w:r>
      <w:r w:rsidRPr="00ED367C">
        <w:rPr>
          <w:rFonts w:ascii="Times New Roman" w:hAnsi="Times New Roman" w:cs="Times New Roman"/>
          <w:sz w:val="28"/>
          <w:szCs w:val="28"/>
        </w:rPr>
        <w:t xml:space="preserve"> </w:t>
      </w:r>
      <w:r w:rsidR="0029179D" w:rsidRPr="00ED367C">
        <w:rPr>
          <w:rFonts w:ascii="Times New Roman" w:hAnsi="Times New Roman" w:cs="Times New Roman"/>
          <w:sz w:val="28"/>
          <w:szCs w:val="28"/>
        </w:rPr>
        <w:t>у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>мение обосновывать необходимость рационального и здорового питания.</w:t>
      </w:r>
    </w:p>
    <w:p w:rsidR="00B10080" w:rsidRPr="00ED367C" w:rsidRDefault="00B10080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7C">
        <w:rPr>
          <w:rFonts w:ascii="Times New Roman" w:hAnsi="Times New Roman" w:cs="Times New Roman"/>
          <w:sz w:val="28"/>
          <w:szCs w:val="28"/>
        </w:rPr>
        <w:t xml:space="preserve">№ 31- 20% </w:t>
      </w:r>
      <w:r w:rsidR="0029179D" w:rsidRPr="00ED367C">
        <w:rPr>
          <w:rFonts w:ascii="Times New Roman" w:hAnsi="Times New Roman" w:cs="Times New Roman"/>
          <w:sz w:val="28"/>
          <w:szCs w:val="28"/>
        </w:rPr>
        <w:t xml:space="preserve"> не умеют 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определять </w:t>
      </w:r>
      <w:proofErr w:type="spellStart"/>
      <w:r w:rsidRPr="00ED367C">
        <w:rPr>
          <w:rFonts w:ascii="Times New Roman" w:eastAsia="Times New Roman" w:hAnsi="Times New Roman" w:cs="Times New Roman"/>
          <w:sz w:val="28"/>
          <w:szCs w:val="28"/>
        </w:rPr>
        <w:t>энерготраты</w:t>
      </w:r>
      <w:proofErr w:type="spellEnd"/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при различной физической нагрузке. Составлять рационы питания.</w:t>
      </w:r>
    </w:p>
    <w:p w:rsidR="0029179D" w:rsidRPr="00ED367C" w:rsidRDefault="00B10080" w:rsidP="000827F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67C">
        <w:rPr>
          <w:sz w:val="28"/>
          <w:szCs w:val="28"/>
        </w:rPr>
        <w:t>№30 -</w:t>
      </w:r>
      <w:r w:rsidR="000827F9">
        <w:rPr>
          <w:sz w:val="28"/>
          <w:szCs w:val="28"/>
        </w:rPr>
        <w:t xml:space="preserve"> </w:t>
      </w:r>
      <w:r w:rsidRPr="00ED367C">
        <w:rPr>
          <w:sz w:val="28"/>
          <w:szCs w:val="28"/>
        </w:rPr>
        <w:t>12,5 %</w:t>
      </w:r>
      <w:r w:rsidR="0029179D" w:rsidRPr="00ED367C">
        <w:rPr>
          <w:color w:val="000000"/>
          <w:sz w:val="28"/>
          <w:szCs w:val="28"/>
        </w:rPr>
        <w:t xml:space="preserve">  не показали умение работать со статистическими данными, представленными в табличной форме.</w:t>
      </w:r>
    </w:p>
    <w:p w:rsidR="0029179D" w:rsidRPr="00ED367C" w:rsidRDefault="0029179D" w:rsidP="000827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Причина слабого </w:t>
      </w:r>
      <w:r w:rsidRPr="00ED367C">
        <w:rPr>
          <w:rFonts w:ascii="Times New Roman" w:hAnsi="Times New Roman" w:cs="Times New Roman"/>
          <w:sz w:val="28"/>
          <w:szCs w:val="28"/>
        </w:rPr>
        <w:t xml:space="preserve">выполнения заданий части 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2 возможно, связана не только с отсутствием конкретных знаний той или иной темы, но и с типом самого задания. Данные задания связаны с составлением рациона и определением </w:t>
      </w:r>
      <w:proofErr w:type="spellStart"/>
      <w:r w:rsidRPr="00ED367C">
        <w:rPr>
          <w:rFonts w:ascii="Times New Roman" w:eastAsia="Times New Roman" w:hAnsi="Times New Roman" w:cs="Times New Roman"/>
          <w:sz w:val="28"/>
          <w:szCs w:val="28"/>
        </w:rPr>
        <w:t>энергозатрат</w:t>
      </w:r>
      <w:proofErr w:type="spellEnd"/>
      <w:r w:rsidRPr="00ED367C">
        <w:rPr>
          <w:rFonts w:ascii="Times New Roman" w:eastAsia="Times New Roman" w:hAnsi="Times New Roman" w:cs="Times New Roman"/>
          <w:sz w:val="28"/>
          <w:szCs w:val="28"/>
        </w:rPr>
        <w:t>. Такого типа задания не встречаются учащимся в школьной программе и вызывают трудности в выполнении.</w:t>
      </w:r>
    </w:p>
    <w:p w:rsidR="0029179D" w:rsidRPr="00ED367C" w:rsidRDefault="0029179D" w:rsidP="000827F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27F9" w:rsidRPr="000827F9" w:rsidRDefault="0029179D" w:rsidP="00082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F9">
        <w:rPr>
          <w:rFonts w:ascii="Times New Roman" w:hAnsi="Times New Roman" w:cs="Times New Roman"/>
          <w:b/>
          <w:sz w:val="28"/>
          <w:szCs w:val="28"/>
        </w:rPr>
        <w:t>Общие выводы по итогам выполненной работы</w:t>
      </w:r>
    </w:p>
    <w:p w:rsidR="0029179D" w:rsidRPr="000827F9" w:rsidRDefault="0029179D" w:rsidP="00A169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F9">
        <w:rPr>
          <w:rFonts w:ascii="Times New Roman" w:hAnsi="Times New Roman" w:cs="Times New Roman"/>
          <w:sz w:val="28"/>
          <w:szCs w:val="28"/>
        </w:rPr>
        <w:t>Учащиеся 9 класса овладели базовым ядром содержания биологического образования, предусмотренным стандартом.</w:t>
      </w:r>
      <w:r w:rsidR="000827F9" w:rsidRPr="000827F9">
        <w:rPr>
          <w:rFonts w:ascii="Times New Roman" w:hAnsi="Times New Roman" w:cs="Times New Roman"/>
          <w:sz w:val="28"/>
          <w:szCs w:val="28"/>
        </w:rPr>
        <w:t xml:space="preserve"> </w:t>
      </w:r>
      <w:r w:rsidRPr="000827F9">
        <w:rPr>
          <w:rFonts w:ascii="Times New Roman" w:hAnsi="Times New Roman" w:cs="Times New Roman"/>
          <w:sz w:val="28"/>
          <w:szCs w:val="28"/>
        </w:rPr>
        <w:t>Уровень знаний учащихся средни</w:t>
      </w:r>
      <w:r w:rsidR="00ED367C" w:rsidRPr="000827F9">
        <w:rPr>
          <w:rFonts w:ascii="Times New Roman" w:hAnsi="Times New Roman" w:cs="Times New Roman"/>
          <w:sz w:val="28"/>
          <w:szCs w:val="28"/>
        </w:rPr>
        <w:t>й, качество знаний составило  51,3</w:t>
      </w:r>
      <w:r w:rsidRPr="000827F9">
        <w:rPr>
          <w:rFonts w:ascii="Times New Roman" w:hAnsi="Times New Roman" w:cs="Times New Roman"/>
          <w:sz w:val="28"/>
          <w:szCs w:val="28"/>
        </w:rPr>
        <w:t>%.</w:t>
      </w:r>
    </w:p>
    <w:p w:rsidR="0029179D" w:rsidRPr="000827F9" w:rsidRDefault="0029179D" w:rsidP="00A1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79D" w:rsidRPr="000827F9" w:rsidRDefault="0029179D" w:rsidP="00082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79D" w:rsidRPr="000827F9" w:rsidRDefault="0029179D" w:rsidP="00ED367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27F9">
        <w:rPr>
          <w:b/>
          <w:color w:val="000000"/>
          <w:sz w:val="28"/>
          <w:szCs w:val="28"/>
        </w:rPr>
        <w:t>Рекомендации</w:t>
      </w:r>
      <w:r w:rsidR="000827F9" w:rsidRPr="000827F9">
        <w:rPr>
          <w:b/>
          <w:color w:val="000000"/>
          <w:sz w:val="28"/>
          <w:szCs w:val="28"/>
        </w:rPr>
        <w:t xml:space="preserve"> учителям биологии</w:t>
      </w:r>
      <w:r w:rsidRPr="000827F9">
        <w:rPr>
          <w:b/>
          <w:color w:val="000000"/>
          <w:sz w:val="28"/>
          <w:szCs w:val="28"/>
        </w:rPr>
        <w:t>:</w:t>
      </w:r>
    </w:p>
    <w:p w:rsidR="0029179D" w:rsidRPr="00ED367C" w:rsidRDefault="0029179D" w:rsidP="00ED367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827F9" w:rsidRPr="00ED367C" w:rsidRDefault="000827F9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анализ затруднений в освоении учебного материа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внести корректировку в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 план подготовки к государственной (итоговой)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9 классов по биологии</w:t>
      </w:r>
      <w:r w:rsidRPr="00ED367C">
        <w:rPr>
          <w:rFonts w:ascii="Times New Roman" w:eastAsia="Times New Roman" w:hAnsi="Times New Roman" w:cs="Times New Roman"/>
          <w:sz w:val="28"/>
          <w:szCs w:val="28"/>
        </w:rPr>
        <w:t xml:space="preserve">; продолжить работу над повышением качества знаний учащихся; </w:t>
      </w:r>
    </w:p>
    <w:p w:rsidR="00083C5E" w:rsidRPr="00083C5E" w:rsidRDefault="00083C5E" w:rsidP="00083C5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п</w:t>
      </w:r>
      <w:r w:rsidRPr="00083C5E">
        <w:rPr>
          <w:rFonts w:ascii="Times New Roman" w:hAnsi="Times New Roman" w:cs="Times New Roman"/>
          <w:color w:val="000000"/>
          <w:sz w:val="28"/>
          <w:szCs w:val="28"/>
        </w:rPr>
        <w:t>родолжить работу по индивидуальным образовательным маршрутам по по</w:t>
      </w:r>
      <w:r>
        <w:rPr>
          <w:rFonts w:ascii="Times New Roman" w:hAnsi="Times New Roman" w:cs="Times New Roman"/>
          <w:color w:val="000000"/>
          <w:sz w:val="28"/>
          <w:szCs w:val="28"/>
        </w:rPr>
        <w:t>дготовке к ГИА по биологии</w:t>
      </w:r>
      <w:r w:rsidRPr="00083C5E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 группы «риск»;</w:t>
      </w:r>
    </w:p>
    <w:p w:rsidR="00083C5E" w:rsidRDefault="00083C5E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ш</w:t>
      </w:r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 xml:space="preserve">ироко использовать биологические тексты, рисунки, статистические данные, представленные в т.ч. в табличной, графической, схематичной форме как источник биологической информации при контроле знаний и на </w:t>
      </w:r>
      <w:r>
        <w:rPr>
          <w:rFonts w:ascii="Times New Roman" w:eastAsia="Times New Roman" w:hAnsi="Times New Roman" w:cs="Times New Roman"/>
          <w:sz w:val="28"/>
          <w:szCs w:val="28"/>
        </w:rPr>
        <w:t>этапе изучения нового материала;</w:t>
      </w:r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C5E" w:rsidRDefault="00083C5E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</w:t>
      </w:r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>собое внимание уделить вопросам систематики, строения и жизнедеятельности организмов разных царств живой природы, актуализировать типичные признаки представителей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растительного и животного мира;</w:t>
      </w:r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79D" w:rsidRPr="00ED367C" w:rsidRDefault="00083C5E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к экзаменам необходимо учить </w:t>
      </w:r>
      <w:proofErr w:type="gramStart"/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proofErr w:type="gramEnd"/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 xml:space="preserve"> читать формулировки вопросов, обращать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на глубину постановки проблемы;</w:t>
      </w:r>
    </w:p>
    <w:p w:rsidR="0029179D" w:rsidRPr="00ED367C" w:rsidRDefault="00083C5E" w:rsidP="0008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</w:t>
      </w:r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 xml:space="preserve">тимулировать познавательную деятельность учащихся, </w:t>
      </w:r>
      <w:r w:rsidR="005176C0">
        <w:rPr>
          <w:rFonts w:ascii="Times New Roman" w:eastAsia="Times New Roman" w:hAnsi="Times New Roman" w:cs="Times New Roman"/>
          <w:sz w:val="28"/>
          <w:szCs w:val="28"/>
        </w:rPr>
        <w:t>строить процесс обучения на основе индивидуального и дифференцированного подхода</w:t>
      </w:r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>; активно применять на уроках и дополнител</w:t>
      </w:r>
      <w:r w:rsidR="000827F9">
        <w:rPr>
          <w:rFonts w:ascii="Times New Roman" w:eastAsia="Times New Roman" w:hAnsi="Times New Roman" w:cs="Times New Roman"/>
          <w:sz w:val="28"/>
          <w:szCs w:val="28"/>
        </w:rPr>
        <w:t xml:space="preserve">ьных занятиях </w:t>
      </w:r>
      <w:proofErr w:type="spellStart"/>
      <w:r w:rsidR="000827F9">
        <w:rPr>
          <w:rFonts w:ascii="Times New Roman" w:eastAsia="Times New Roman" w:hAnsi="Times New Roman" w:cs="Times New Roman"/>
          <w:sz w:val="28"/>
          <w:szCs w:val="28"/>
        </w:rPr>
        <w:t>здоровьеберегающие</w:t>
      </w:r>
      <w:proofErr w:type="spellEnd"/>
      <w:r w:rsidR="0029179D" w:rsidRPr="00ED367C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инновационные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080" w:rsidRPr="00ED367C" w:rsidRDefault="00B10080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5E" w:rsidRPr="00083C5E" w:rsidRDefault="00083C5E" w:rsidP="00083C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C5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Pr="00083C5E">
        <w:rPr>
          <w:rFonts w:ascii="Times New Roman" w:hAnsi="Times New Roman" w:cs="Times New Roman"/>
          <w:sz w:val="28"/>
          <w:szCs w:val="28"/>
        </w:rPr>
        <w:t>, руководитель РМО у</w:t>
      </w:r>
      <w:r>
        <w:rPr>
          <w:rFonts w:ascii="Times New Roman" w:hAnsi="Times New Roman" w:cs="Times New Roman"/>
          <w:sz w:val="28"/>
          <w:szCs w:val="28"/>
        </w:rPr>
        <w:t>чителей биологии</w:t>
      </w:r>
      <w:r w:rsidRPr="00083C5E">
        <w:rPr>
          <w:rFonts w:ascii="Times New Roman" w:hAnsi="Times New Roman" w:cs="Times New Roman"/>
          <w:sz w:val="28"/>
          <w:szCs w:val="28"/>
        </w:rPr>
        <w:t>,</w:t>
      </w:r>
    </w:p>
    <w:p w:rsidR="00083C5E" w:rsidRPr="00083C5E" w:rsidRDefault="00083C5E" w:rsidP="00083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C5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083C5E">
        <w:rPr>
          <w:rFonts w:ascii="Times New Roman" w:hAnsi="Times New Roman" w:cs="Times New Roman"/>
          <w:sz w:val="28"/>
          <w:szCs w:val="28"/>
        </w:rPr>
        <w:t>Умурзакова</w:t>
      </w:r>
      <w:proofErr w:type="spellEnd"/>
      <w:r w:rsidRPr="00083C5E">
        <w:rPr>
          <w:rFonts w:ascii="Times New Roman" w:hAnsi="Times New Roman" w:cs="Times New Roman"/>
          <w:sz w:val="28"/>
          <w:szCs w:val="28"/>
        </w:rPr>
        <w:t xml:space="preserve"> А.К., методист РМК МКУ МЦОРО</w:t>
      </w:r>
    </w:p>
    <w:p w:rsidR="00083C5E" w:rsidRPr="00083C5E" w:rsidRDefault="00083C5E" w:rsidP="00083C5E">
      <w:pPr>
        <w:shd w:val="clear" w:color="auto" w:fill="FFFFFF"/>
        <w:spacing w:after="20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080" w:rsidRPr="00ED367C" w:rsidRDefault="00B10080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47" w:rsidRPr="00ED367C" w:rsidRDefault="00A73A47" w:rsidP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A47" w:rsidRPr="00E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ont7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358"/>
    <w:rsid w:val="000827F9"/>
    <w:rsid w:val="00083C5E"/>
    <w:rsid w:val="00246237"/>
    <w:rsid w:val="0029179D"/>
    <w:rsid w:val="005176C0"/>
    <w:rsid w:val="006203F8"/>
    <w:rsid w:val="0065244B"/>
    <w:rsid w:val="00A1696B"/>
    <w:rsid w:val="00A73A47"/>
    <w:rsid w:val="00B10080"/>
    <w:rsid w:val="00B569D5"/>
    <w:rsid w:val="00B56C38"/>
    <w:rsid w:val="00D65414"/>
    <w:rsid w:val="00E159CF"/>
    <w:rsid w:val="00EC5358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58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83C5E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28</c:v>
                </c:pt>
                <c:pt idx="1">
                  <c:v>41</c:v>
                </c:pt>
                <c:pt idx="2">
                  <c:v>39</c:v>
                </c:pt>
                <c:pt idx="3">
                  <c:v>55</c:v>
                </c:pt>
                <c:pt idx="4">
                  <c:v>41</c:v>
                </c:pt>
                <c:pt idx="5">
                  <c:v>45</c:v>
                </c:pt>
                <c:pt idx="6">
                  <c:v>33</c:v>
                </c:pt>
                <c:pt idx="7">
                  <c:v>5</c:v>
                </c:pt>
                <c:pt idx="8">
                  <c:v>50</c:v>
                </c:pt>
                <c:pt idx="9">
                  <c:v>37</c:v>
                </c:pt>
                <c:pt idx="10">
                  <c:v>60</c:v>
                </c:pt>
                <c:pt idx="11">
                  <c:v>42</c:v>
                </c:pt>
                <c:pt idx="12">
                  <c:v>98</c:v>
                </c:pt>
                <c:pt idx="13">
                  <c:v>58</c:v>
                </c:pt>
                <c:pt idx="14">
                  <c:v>93</c:v>
                </c:pt>
                <c:pt idx="15">
                  <c:v>24</c:v>
                </c:pt>
                <c:pt idx="16">
                  <c:v>41</c:v>
                </c:pt>
                <c:pt idx="17">
                  <c:v>52</c:v>
                </c:pt>
                <c:pt idx="18">
                  <c:v>38</c:v>
                </c:pt>
                <c:pt idx="19">
                  <c:v>21</c:v>
                </c:pt>
                <c:pt idx="20">
                  <c:v>16</c:v>
                </c:pt>
                <c:pt idx="21">
                  <c:v>86</c:v>
                </c:pt>
                <c:pt idx="22">
                  <c:v>33</c:v>
                </c:pt>
                <c:pt idx="23">
                  <c:v>40</c:v>
                </c:pt>
                <c:pt idx="24">
                  <c:v>72</c:v>
                </c:pt>
                <c:pt idx="25">
                  <c:v>79</c:v>
                </c:pt>
                <c:pt idx="26">
                  <c:v>84</c:v>
                </c:pt>
                <c:pt idx="27">
                  <c:v>71</c:v>
                </c:pt>
                <c:pt idx="28">
                  <c:v>28</c:v>
                </c:pt>
                <c:pt idx="29">
                  <c:v>13</c:v>
                </c:pt>
                <c:pt idx="30">
                  <c:v>33</c:v>
                </c:pt>
                <c:pt idx="3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Лист1!$C$2:$C$34</c:f>
              <c:numCache>
                <c:formatCode>General</c:formatCode>
                <c:ptCount val="33"/>
                <c:pt idx="0">
                  <c:v>124</c:v>
                </c:pt>
                <c:pt idx="1">
                  <c:v>111</c:v>
                </c:pt>
                <c:pt idx="2">
                  <c:v>113</c:v>
                </c:pt>
                <c:pt idx="3">
                  <c:v>97</c:v>
                </c:pt>
                <c:pt idx="4">
                  <c:v>111</c:v>
                </c:pt>
                <c:pt idx="5">
                  <c:v>107</c:v>
                </c:pt>
                <c:pt idx="6">
                  <c:v>119</c:v>
                </c:pt>
                <c:pt idx="7">
                  <c:v>147</c:v>
                </c:pt>
                <c:pt idx="8">
                  <c:v>102</c:v>
                </c:pt>
                <c:pt idx="9">
                  <c:v>114</c:v>
                </c:pt>
                <c:pt idx="10">
                  <c:v>92</c:v>
                </c:pt>
                <c:pt idx="11">
                  <c:v>110</c:v>
                </c:pt>
                <c:pt idx="12">
                  <c:v>54</c:v>
                </c:pt>
                <c:pt idx="13">
                  <c:v>94</c:v>
                </c:pt>
                <c:pt idx="14">
                  <c:v>59</c:v>
                </c:pt>
                <c:pt idx="15">
                  <c:v>127</c:v>
                </c:pt>
                <c:pt idx="16">
                  <c:v>111</c:v>
                </c:pt>
                <c:pt idx="17">
                  <c:v>100</c:v>
                </c:pt>
                <c:pt idx="18">
                  <c:v>114</c:v>
                </c:pt>
                <c:pt idx="19">
                  <c:v>131</c:v>
                </c:pt>
                <c:pt idx="20">
                  <c:v>135</c:v>
                </c:pt>
                <c:pt idx="21">
                  <c:v>65</c:v>
                </c:pt>
                <c:pt idx="22">
                  <c:v>52</c:v>
                </c:pt>
                <c:pt idx="23">
                  <c:v>61</c:v>
                </c:pt>
                <c:pt idx="24">
                  <c:v>27</c:v>
                </c:pt>
                <c:pt idx="25">
                  <c:v>17</c:v>
                </c:pt>
                <c:pt idx="26">
                  <c:v>27</c:v>
                </c:pt>
                <c:pt idx="27">
                  <c:v>41</c:v>
                </c:pt>
                <c:pt idx="28">
                  <c:v>51</c:v>
                </c:pt>
                <c:pt idx="29">
                  <c:v>33</c:v>
                </c:pt>
                <c:pt idx="30">
                  <c:v>17</c:v>
                </c:pt>
                <c:pt idx="3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Лист1!$D$2:$D$34</c:f>
              <c:numCache>
                <c:formatCode>General</c:formatCode>
                <c:ptCount val="33"/>
                <c:pt idx="22">
                  <c:v>65</c:v>
                </c:pt>
                <c:pt idx="23">
                  <c:v>49</c:v>
                </c:pt>
                <c:pt idx="24">
                  <c:v>50</c:v>
                </c:pt>
                <c:pt idx="25">
                  <c:v>51</c:v>
                </c:pt>
                <c:pt idx="26">
                  <c:v>30</c:v>
                </c:pt>
                <c:pt idx="27">
                  <c:v>31</c:v>
                </c:pt>
                <c:pt idx="28">
                  <c:v>49</c:v>
                </c:pt>
                <c:pt idx="29">
                  <c:v>51</c:v>
                </c:pt>
                <c:pt idx="30">
                  <c:v>30</c:v>
                </c:pt>
                <c:pt idx="31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Лист1!$E$2:$E$34</c:f>
              <c:numCache>
                <c:formatCode>General</c:formatCode>
                <c:ptCount val="33"/>
                <c:pt idx="27">
                  <c:v>6</c:v>
                </c:pt>
                <c:pt idx="28">
                  <c:v>11</c:v>
                </c:pt>
                <c:pt idx="29">
                  <c:v>36</c:v>
                </c:pt>
                <c:pt idx="30">
                  <c:v>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приступил</c:v>
                </c:pt>
              </c:strCache>
            </c:strRef>
          </c:tx>
          <c:invertIfNegative val="0"/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Лист1!$F$2:$F$34</c:f>
              <c:numCache>
                <c:formatCode>General</c:formatCode>
                <c:ptCount val="33"/>
                <c:pt idx="9">
                  <c:v>1</c:v>
                </c:pt>
                <c:pt idx="15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5</c:v>
                </c:pt>
                <c:pt idx="26">
                  <c:v>11</c:v>
                </c:pt>
                <c:pt idx="27">
                  <c:v>3</c:v>
                </c:pt>
                <c:pt idx="28">
                  <c:v>13</c:v>
                </c:pt>
                <c:pt idx="29">
                  <c:v>19</c:v>
                </c:pt>
                <c:pt idx="3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46848"/>
        <c:axId val="106448384"/>
      </c:barChart>
      <c:catAx>
        <c:axId val="10644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448384"/>
        <c:crosses val="autoZero"/>
        <c:auto val="1"/>
        <c:lblAlgn val="ctr"/>
        <c:lblOffset val="100"/>
        <c:noMultiLvlLbl val="0"/>
      </c:catAx>
      <c:valAx>
        <c:axId val="10644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4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E3D1-1DB2-467C-AA24-DFA5087C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Юля</cp:lastModifiedBy>
  <cp:revision>8</cp:revision>
  <dcterms:created xsi:type="dcterms:W3CDTF">2017-02-20T16:40:00Z</dcterms:created>
  <dcterms:modified xsi:type="dcterms:W3CDTF">2017-02-22T08:28:00Z</dcterms:modified>
</cp:coreProperties>
</file>