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83" w:rsidRDefault="00EE0189" w:rsidP="00452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 ОО Новоорского района по </w:t>
      </w:r>
      <w:r w:rsidR="00452ED0">
        <w:rPr>
          <w:rFonts w:ascii="Times New Roman" w:hAnsi="Times New Roman" w:cs="Times New Roman"/>
        </w:rPr>
        <w:t xml:space="preserve"> количеств</w:t>
      </w:r>
      <w:r>
        <w:rPr>
          <w:rFonts w:ascii="Times New Roman" w:hAnsi="Times New Roman" w:cs="Times New Roman"/>
        </w:rPr>
        <w:t xml:space="preserve">у </w:t>
      </w:r>
      <w:r w:rsidR="00452ED0">
        <w:rPr>
          <w:rFonts w:ascii="Times New Roman" w:hAnsi="Times New Roman" w:cs="Times New Roman"/>
        </w:rPr>
        <w:t xml:space="preserve"> призовых мест и показател</w:t>
      </w:r>
      <w:r>
        <w:rPr>
          <w:rFonts w:ascii="Times New Roman" w:hAnsi="Times New Roman" w:cs="Times New Roman"/>
        </w:rPr>
        <w:t xml:space="preserve">ю </w:t>
      </w:r>
      <w:r w:rsidR="00452ED0">
        <w:rPr>
          <w:rFonts w:ascii="Times New Roman" w:hAnsi="Times New Roman" w:cs="Times New Roman"/>
        </w:rPr>
        <w:t>эффективности участия в муниципальном этапе ВсОШ в 2016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</w:tblGrid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Количество призовых мест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МАОУ «СОШ №1 п. Энергетик»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b/>
                <w:lang w:eastAsia="ru-RU"/>
              </w:rPr>
              <w:t>42,66 (2)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МАОУ СОШ №2 п. Новоорск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b/>
                <w:lang w:eastAsia="ru-RU"/>
              </w:rPr>
              <w:t>46,15 (1)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МАОУ СОШ №2 п. Энергетик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МОАУ СОШ №1 п. Новоорск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27,02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МАОУ ПНЛ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21,42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МБОУ «СОШ п. Гранитный»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b/>
                <w:lang w:eastAsia="ru-RU"/>
              </w:rPr>
              <w:t>27,27 (3)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МАОУ «СОШ №4 п. Новоорск»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МАОУ «СОШ с. Кумак»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МОУ «СОШ с. Горьковское»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 xml:space="preserve">МОУ «СОШ </w:t>
            </w:r>
            <w:proofErr w:type="gramStart"/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. Чапаевка»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МОУ «ООШ с. Тасбулак»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МОУ «СОШ с. Добровольское»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МОУ «СОШ с. Будамша»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МАОУ «ООШ с. Красноуральск»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МБОУ «ООШ с. Караганка»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ED0" w:rsidRPr="00452ED0" w:rsidTr="00E31777">
        <w:tc>
          <w:tcPr>
            <w:tcW w:w="53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По району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14" w:type="dxa"/>
          </w:tcPr>
          <w:p w:rsidR="00452ED0" w:rsidRPr="00452ED0" w:rsidRDefault="00452ED0" w:rsidP="00452E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ED0">
              <w:rPr>
                <w:rFonts w:ascii="Times New Roman" w:eastAsia="Times New Roman" w:hAnsi="Times New Roman" w:cs="Times New Roman"/>
                <w:b/>
                <w:lang w:eastAsia="ru-RU"/>
              </w:rPr>
              <w:t>25,84</w:t>
            </w:r>
          </w:p>
        </w:tc>
      </w:tr>
    </w:tbl>
    <w:p w:rsidR="00452ED0" w:rsidRPr="00452ED0" w:rsidRDefault="00452ED0" w:rsidP="0045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ED0" w:rsidRDefault="00EE0189" w:rsidP="00452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  ОО Новоорского района по  количеству  призовых мест</w:t>
      </w:r>
      <w:r>
        <w:rPr>
          <w:rFonts w:ascii="Times New Roman" w:hAnsi="Times New Roman" w:cs="Times New Roman"/>
        </w:rPr>
        <w:t xml:space="preserve"> в муниципальном этапе областной олимпиады школьников 5-8 классов в 2017 году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EE0189" w:rsidRDefault="00EE0189" w:rsidP="00452ED0">
      <w:pPr>
        <w:jc w:val="center"/>
        <w:rPr>
          <w:rFonts w:ascii="Times New Roman" w:hAnsi="Times New Roman" w:cs="Times New Roman"/>
        </w:rPr>
      </w:pPr>
    </w:p>
    <w:p w:rsidR="00EE0189" w:rsidRPr="00EE0189" w:rsidRDefault="00EE0189" w:rsidP="00EE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</w:tblGrid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Количество призовых мест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 xml:space="preserve"> МАОУ СОШ №2 п. Новоорск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МАОУ «СОШ №1 п. Энергетик»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МАОУ СОШ №2 п. Энергетик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МБОУ «СОШ п. Гранитный»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МАОУ ПНЛ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МОУ «СОШ с. Горьковское»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МАОУ «ООШ с. Красноуральск»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 xml:space="preserve"> МОУ «СОШ с. Будамша»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МОАУ СОШ №1 п. Новоорск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МАОУ «СОШ №4 п. Новоорск»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МБОУ «ООШ с. Караганка»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МОУ «СОШ с. Добровольское»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МОУ «ООШ с. Тасбулак»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 xml:space="preserve">МОУ «СОШ </w:t>
            </w:r>
            <w:proofErr w:type="gramStart"/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. Чапаевка»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МАОУ «СОШ с. Кумак»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E0189" w:rsidRPr="00EE0189" w:rsidTr="00C46472">
        <w:tc>
          <w:tcPr>
            <w:tcW w:w="53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По району</w:t>
            </w:r>
          </w:p>
        </w:tc>
        <w:tc>
          <w:tcPr>
            <w:tcW w:w="1914" w:type="dxa"/>
          </w:tcPr>
          <w:p w:rsidR="00EE0189" w:rsidRPr="00EE0189" w:rsidRDefault="00EE0189" w:rsidP="00EE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18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</w:tbl>
    <w:p w:rsidR="00EE0189" w:rsidRPr="00EE0189" w:rsidRDefault="00EE0189" w:rsidP="00EE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89" w:rsidRPr="00452ED0" w:rsidRDefault="00EE0189" w:rsidP="00452ED0">
      <w:pPr>
        <w:jc w:val="center"/>
        <w:rPr>
          <w:rFonts w:ascii="Times New Roman" w:hAnsi="Times New Roman" w:cs="Times New Roman"/>
        </w:rPr>
      </w:pPr>
    </w:p>
    <w:sectPr w:rsidR="00EE0189" w:rsidRPr="0045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0"/>
    <w:rsid w:val="00290183"/>
    <w:rsid w:val="00452ED0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2018-08-02T03:44:00Z</dcterms:created>
  <dcterms:modified xsi:type="dcterms:W3CDTF">2018-08-02T03:53:00Z</dcterms:modified>
</cp:coreProperties>
</file>