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FE" w:rsidRDefault="000A02B7" w:rsidP="000A02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02B7" w:rsidRDefault="006201FE" w:rsidP="000A02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02B7">
        <w:rPr>
          <w:rFonts w:ascii="Times New Roman" w:hAnsi="Times New Roman" w:cs="Times New Roman"/>
          <w:sz w:val="24"/>
          <w:szCs w:val="24"/>
        </w:rPr>
        <w:t>ачальник ОО</w:t>
      </w:r>
    </w:p>
    <w:p w:rsidR="000A02B7" w:rsidRDefault="000A02B7" w:rsidP="000A02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---------Егорова Н.В.</w:t>
      </w:r>
    </w:p>
    <w:p w:rsidR="000A02B7" w:rsidRDefault="000A02B7" w:rsidP="000A0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69E" w:rsidRDefault="000A02B7" w:rsidP="000A0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мероприятий по устранению выявленных проблем по итогам пробных экзаменов по предметам по выбору (9,11 класс)</w:t>
      </w:r>
    </w:p>
    <w:tbl>
      <w:tblPr>
        <w:tblStyle w:val="a3"/>
        <w:tblW w:w="15295" w:type="dxa"/>
        <w:tblLook w:val="04A0"/>
      </w:tblPr>
      <w:tblGrid>
        <w:gridCol w:w="5098"/>
        <w:gridCol w:w="5098"/>
        <w:gridCol w:w="5099"/>
      </w:tblGrid>
      <w:tr w:rsidR="000A02B7" w:rsidTr="00BE0A6D">
        <w:trPr>
          <w:trHeight w:val="149"/>
        </w:trPr>
        <w:tc>
          <w:tcPr>
            <w:tcW w:w="5098" w:type="dxa"/>
          </w:tcPr>
          <w:p w:rsidR="000A02B7" w:rsidRDefault="000A02B7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098" w:type="dxa"/>
          </w:tcPr>
          <w:p w:rsidR="000A02B7" w:rsidRDefault="000A02B7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99" w:type="dxa"/>
          </w:tcPr>
          <w:p w:rsidR="000A02B7" w:rsidRDefault="000A02B7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A02B7" w:rsidTr="00BE0A6D">
        <w:trPr>
          <w:trHeight w:val="149"/>
        </w:trPr>
        <w:tc>
          <w:tcPr>
            <w:tcW w:w="5098" w:type="dxa"/>
          </w:tcPr>
          <w:p w:rsidR="000A02B7" w:rsidRDefault="00B94604" w:rsidP="00B9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«Организация работы в образовательных организациях по ликвидации пробелов знаний по итогам пробных ОГЭ, ЕГЭ по предметам по выбору»</w:t>
            </w:r>
          </w:p>
        </w:tc>
        <w:tc>
          <w:tcPr>
            <w:tcW w:w="5098" w:type="dxa"/>
          </w:tcPr>
          <w:p w:rsidR="000A02B7" w:rsidRDefault="00B94604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0A02B7" w:rsidRDefault="00B94604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</w:tr>
      <w:tr w:rsidR="000A02B7" w:rsidTr="00BE0A6D">
        <w:trPr>
          <w:trHeight w:val="149"/>
        </w:trPr>
        <w:tc>
          <w:tcPr>
            <w:tcW w:w="5098" w:type="dxa"/>
          </w:tcPr>
          <w:p w:rsidR="000A02B7" w:rsidRDefault="00B94604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директоров. Рассмотрен</w:t>
            </w:r>
            <w:r w:rsidR="00BE0A6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BE0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пробных экзаменов по предметам по выбору 9, 11 класс».</w:t>
            </w:r>
          </w:p>
        </w:tc>
        <w:tc>
          <w:tcPr>
            <w:tcW w:w="5098" w:type="dxa"/>
          </w:tcPr>
          <w:p w:rsidR="000A02B7" w:rsidRDefault="00B94604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0A02B7" w:rsidRDefault="00B94604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</w:tr>
      <w:tr w:rsidR="00B94604" w:rsidTr="00BE0A6D">
        <w:trPr>
          <w:trHeight w:val="149"/>
        </w:trPr>
        <w:tc>
          <w:tcPr>
            <w:tcW w:w="5098" w:type="dxa"/>
          </w:tcPr>
          <w:p w:rsidR="00B94604" w:rsidRDefault="00B94604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администрацией образовательных организаций, учителями-предметниками, </w:t>
            </w:r>
            <w:r w:rsidR="00BE0A6D">
              <w:rPr>
                <w:rFonts w:ascii="Times New Roman" w:hAnsi="Times New Roman" w:cs="Times New Roman"/>
                <w:sz w:val="24"/>
                <w:szCs w:val="24"/>
              </w:rPr>
              <w:t>обучающимися по вопросам подготовки к ОГЭ, ЕГЭ по предметам по выбору.</w:t>
            </w:r>
          </w:p>
        </w:tc>
        <w:tc>
          <w:tcPr>
            <w:tcW w:w="5098" w:type="dxa"/>
          </w:tcPr>
          <w:p w:rsidR="00B94604" w:rsidRDefault="00BE0A6D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B94604" w:rsidRDefault="00BE0A6D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</w:tr>
      <w:tr w:rsidR="000A02B7" w:rsidTr="00BE0A6D">
        <w:trPr>
          <w:trHeight w:val="149"/>
        </w:trPr>
        <w:tc>
          <w:tcPr>
            <w:tcW w:w="5098" w:type="dxa"/>
          </w:tcPr>
          <w:p w:rsidR="000A02B7" w:rsidRDefault="000A02B7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 для учителей-предметников «Анализ типичных  ошибок. Пути их преодоления»</w:t>
            </w:r>
          </w:p>
        </w:tc>
        <w:tc>
          <w:tcPr>
            <w:tcW w:w="5098" w:type="dxa"/>
          </w:tcPr>
          <w:p w:rsidR="000A02B7" w:rsidRDefault="000A02B7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9460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0A02B7" w:rsidRDefault="000A02B7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</w:tc>
      </w:tr>
      <w:tr w:rsidR="000A02B7" w:rsidTr="00BE0A6D">
        <w:trPr>
          <w:trHeight w:val="149"/>
        </w:trPr>
        <w:tc>
          <w:tcPr>
            <w:tcW w:w="5098" w:type="dxa"/>
          </w:tcPr>
          <w:p w:rsidR="000A02B7" w:rsidRDefault="000A02B7" w:rsidP="0075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для учителей-предметников</w:t>
            </w:r>
            <w:r w:rsidR="00756EED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выполнения заданий, вызывающих наибольшие </w:t>
            </w:r>
            <w:r w:rsidR="00B94604">
              <w:rPr>
                <w:rFonts w:ascii="Times New Roman" w:hAnsi="Times New Roman" w:cs="Times New Roman"/>
                <w:sz w:val="24"/>
                <w:szCs w:val="24"/>
              </w:rPr>
              <w:t>затруднения»</w:t>
            </w:r>
          </w:p>
        </w:tc>
        <w:tc>
          <w:tcPr>
            <w:tcW w:w="5098" w:type="dxa"/>
          </w:tcPr>
          <w:p w:rsidR="000A02B7" w:rsidRDefault="00B94604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– апрель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0A02B7" w:rsidRDefault="00B94604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РМО учителей-предметников</w:t>
            </w:r>
          </w:p>
        </w:tc>
      </w:tr>
      <w:tr w:rsidR="00BE0A6D" w:rsidTr="00BE0A6D">
        <w:trPr>
          <w:trHeight w:val="149"/>
        </w:trPr>
        <w:tc>
          <w:tcPr>
            <w:tcW w:w="5098" w:type="dxa"/>
          </w:tcPr>
          <w:p w:rsidR="00BE0A6D" w:rsidRDefault="00BE0A6D" w:rsidP="0075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типичных ошибок по предметам по выбору</w:t>
            </w:r>
          </w:p>
        </w:tc>
        <w:tc>
          <w:tcPr>
            <w:tcW w:w="5098" w:type="dxa"/>
          </w:tcPr>
          <w:p w:rsidR="00BE0A6D" w:rsidRDefault="00BE0A6D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BE0A6D" w:rsidRDefault="00BE0A6D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РМО учителей-предметников, учителя - предметниками.</w:t>
            </w:r>
          </w:p>
        </w:tc>
      </w:tr>
      <w:tr w:rsidR="00BE0A6D" w:rsidTr="00BE0A6D">
        <w:trPr>
          <w:trHeight w:val="149"/>
        </w:trPr>
        <w:tc>
          <w:tcPr>
            <w:tcW w:w="5098" w:type="dxa"/>
          </w:tcPr>
          <w:p w:rsidR="00BE0A6D" w:rsidRDefault="00BE0A6D" w:rsidP="0075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тьюторской помощи педагогам, обучающиеся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показали неудовлетворительные, низкие результаты на экзаменах по предметам по выбору</w:t>
            </w:r>
          </w:p>
        </w:tc>
        <w:tc>
          <w:tcPr>
            <w:tcW w:w="5098" w:type="dxa"/>
          </w:tcPr>
          <w:p w:rsidR="00BE0A6D" w:rsidRDefault="00BE0A6D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Март-Май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BE0A6D" w:rsidRDefault="00BE0A6D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РМО учителей-предметников, учителя-наставники.</w:t>
            </w:r>
          </w:p>
        </w:tc>
      </w:tr>
      <w:tr w:rsidR="00BE0A6D" w:rsidTr="00BE0A6D">
        <w:trPr>
          <w:trHeight w:val="149"/>
        </w:trPr>
        <w:tc>
          <w:tcPr>
            <w:tcW w:w="5098" w:type="dxa"/>
          </w:tcPr>
          <w:p w:rsidR="00BE0A6D" w:rsidRDefault="00BE0A6D" w:rsidP="00BE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Корректировка  индивидуальных  образовательных маршрутов для обучающихся группы «риск» с учётом допущенных ошибок;</w:t>
            </w:r>
          </w:p>
        </w:tc>
        <w:tc>
          <w:tcPr>
            <w:tcW w:w="5098" w:type="dxa"/>
          </w:tcPr>
          <w:p w:rsidR="00BE0A6D" w:rsidRDefault="00BE0A6D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BE0A6D" w:rsidRDefault="00BE0A6D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E0A6D" w:rsidTr="00BE0A6D">
        <w:trPr>
          <w:trHeight w:val="149"/>
        </w:trPr>
        <w:tc>
          <w:tcPr>
            <w:tcW w:w="5098" w:type="dxa"/>
          </w:tcPr>
          <w:p w:rsidR="00BE0A6D" w:rsidRDefault="00BE0A6D" w:rsidP="00BE0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через взаимопосещение уроков и консультаций</w:t>
            </w:r>
          </w:p>
        </w:tc>
        <w:tc>
          <w:tcPr>
            <w:tcW w:w="5098" w:type="dxa"/>
          </w:tcPr>
          <w:p w:rsidR="00BE0A6D" w:rsidRDefault="00BE0A6D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BE0A6D" w:rsidRDefault="00BE0A6D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BE0A6D" w:rsidTr="00BE0A6D">
        <w:trPr>
          <w:trHeight w:val="149"/>
        </w:trPr>
        <w:tc>
          <w:tcPr>
            <w:tcW w:w="5098" w:type="dxa"/>
          </w:tcPr>
          <w:p w:rsidR="00BE0A6D" w:rsidRDefault="00BE0A6D" w:rsidP="00BE0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Включение в поурочное планирование   заданий  разного уровня сложности, заданий формата ОГЭ, ЕГЭ.</w:t>
            </w:r>
          </w:p>
        </w:tc>
        <w:tc>
          <w:tcPr>
            <w:tcW w:w="5098" w:type="dxa"/>
          </w:tcPr>
          <w:p w:rsidR="00BE0A6D" w:rsidRDefault="00BE0A6D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BE0A6D" w:rsidRDefault="006201FE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6201FE" w:rsidTr="00BE0A6D">
        <w:trPr>
          <w:trHeight w:val="149"/>
        </w:trPr>
        <w:tc>
          <w:tcPr>
            <w:tcW w:w="5098" w:type="dxa"/>
          </w:tcPr>
          <w:p w:rsidR="006201FE" w:rsidRDefault="006201FE" w:rsidP="006201FE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Организация  </w:t>
            </w:r>
            <w:r w:rsidRPr="0086018F">
              <w:rPr>
                <w:rFonts w:ascii="Times New Roman" w:hAnsi="Times New Roman" w:cs="Times New Roman"/>
              </w:rPr>
              <w:t xml:space="preserve"> тематическо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86018F">
              <w:rPr>
                <w:rFonts w:ascii="Times New Roman" w:hAnsi="Times New Roman" w:cs="Times New Roman"/>
              </w:rPr>
              <w:t xml:space="preserve"> повторени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86018F">
              <w:rPr>
                <w:rFonts w:ascii="Times New Roman" w:hAnsi="Times New Roman" w:cs="Times New Roman"/>
              </w:rPr>
              <w:t>учебного материала по темам, вызывающим затруднение у обучающихся</w:t>
            </w:r>
            <w:r>
              <w:rPr>
                <w:rFonts w:ascii="Times New Roman" w:hAnsi="Times New Roman" w:cs="Times New Roman"/>
              </w:rPr>
              <w:t xml:space="preserve"> 9, 11 классов.</w:t>
            </w:r>
          </w:p>
        </w:tc>
        <w:tc>
          <w:tcPr>
            <w:tcW w:w="5098" w:type="dxa"/>
          </w:tcPr>
          <w:p w:rsidR="006201FE" w:rsidRDefault="006201FE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6201FE" w:rsidRDefault="006201FE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6201FE" w:rsidTr="00BE0A6D">
        <w:trPr>
          <w:trHeight w:val="149"/>
        </w:trPr>
        <w:tc>
          <w:tcPr>
            <w:tcW w:w="5098" w:type="dxa"/>
          </w:tcPr>
          <w:p w:rsidR="006201FE" w:rsidRDefault="006201FE" w:rsidP="0062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Практикумы по заполнению бланков ОГЭ, ЕГЭ.</w:t>
            </w:r>
          </w:p>
        </w:tc>
        <w:tc>
          <w:tcPr>
            <w:tcW w:w="5098" w:type="dxa"/>
          </w:tcPr>
          <w:p w:rsidR="006201FE" w:rsidRDefault="006201FE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6201FE" w:rsidRDefault="006201FE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6201FE" w:rsidTr="00BE0A6D">
        <w:trPr>
          <w:trHeight w:val="149"/>
        </w:trPr>
        <w:tc>
          <w:tcPr>
            <w:tcW w:w="5098" w:type="dxa"/>
          </w:tcPr>
          <w:p w:rsidR="006201FE" w:rsidRDefault="006201FE" w:rsidP="0062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дополнительных занятий по подготовке к ОГЭ, ЕГЭ по предметам по выбору с учителями - предметниками и педагогами - наставниками.</w:t>
            </w:r>
          </w:p>
        </w:tc>
        <w:tc>
          <w:tcPr>
            <w:tcW w:w="5098" w:type="dxa"/>
          </w:tcPr>
          <w:p w:rsidR="006201FE" w:rsidRDefault="006201FE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6201FE" w:rsidRDefault="006201FE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6201FE" w:rsidTr="00BE0A6D">
        <w:trPr>
          <w:trHeight w:val="149"/>
        </w:trPr>
        <w:tc>
          <w:tcPr>
            <w:tcW w:w="5098" w:type="dxa"/>
          </w:tcPr>
          <w:p w:rsidR="006201FE" w:rsidRDefault="006201FE" w:rsidP="0062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E319AE">
              <w:rPr>
                <w:rFonts w:ascii="Times New Roman" w:hAnsi="Times New Roman" w:cs="Times New Roman"/>
              </w:rPr>
              <w:t>мониторинговых работ на базе образовательных организаций  по предметам по выбору. Анализ ошибок, корректировка индивидуальных образовательных маршрутов.</w:t>
            </w:r>
          </w:p>
        </w:tc>
        <w:tc>
          <w:tcPr>
            <w:tcW w:w="5098" w:type="dxa"/>
          </w:tcPr>
          <w:p w:rsidR="006201FE" w:rsidRDefault="00E319AE" w:rsidP="009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C0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6201FE" w:rsidRDefault="00E319AE" w:rsidP="000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</w:tbl>
    <w:p w:rsidR="000A02B7" w:rsidRDefault="000A02B7" w:rsidP="000A02B7">
      <w:pPr>
        <w:rPr>
          <w:rFonts w:ascii="Times New Roman" w:hAnsi="Times New Roman" w:cs="Times New Roman"/>
          <w:sz w:val="24"/>
          <w:szCs w:val="24"/>
        </w:rPr>
      </w:pPr>
    </w:p>
    <w:p w:rsidR="00E319AE" w:rsidRDefault="00E319AE" w:rsidP="000A02B7">
      <w:pPr>
        <w:rPr>
          <w:rFonts w:ascii="Times New Roman" w:hAnsi="Times New Roman" w:cs="Times New Roman"/>
          <w:sz w:val="24"/>
          <w:szCs w:val="24"/>
        </w:rPr>
      </w:pPr>
    </w:p>
    <w:p w:rsidR="00E319AE" w:rsidRDefault="00E319AE" w:rsidP="000A02B7">
      <w:pPr>
        <w:rPr>
          <w:rFonts w:ascii="Times New Roman" w:hAnsi="Times New Roman" w:cs="Times New Roman"/>
          <w:sz w:val="24"/>
          <w:szCs w:val="24"/>
        </w:rPr>
      </w:pPr>
    </w:p>
    <w:p w:rsidR="00E319AE" w:rsidRDefault="00E319AE" w:rsidP="000A02B7">
      <w:pPr>
        <w:rPr>
          <w:rFonts w:ascii="Times New Roman" w:hAnsi="Times New Roman" w:cs="Times New Roman"/>
          <w:sz w:val="24"/>
          <w:szCs w:val="24"/>
        </w:rPr>
      </w:pPr>
    </w:p>
    <w:p w:rsidR="00E319AE" w:rsidRDefault="00E319AE" w:rsidP="000A02B7">
      <w:pPr>
        <w:rPr>
          <w:rFonts w:ascii="Times New Roman" w:hAnsi="Times New Roman" w:cs="Times New Roman"/>
          <w:sz w:val="24"/>
          <w:szCs w:val="24"/>
        </w:rPr>
      </w:pPr>
    </w:p>
    <w:p w:rsidR="00E319AE" w:rsidRDefault="00E319AE" w:rsidP="000A02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19AE" w:rsidSect="00BE0A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B7"/>
    <w:rsid w:val="000A02B7"/>
    <w:rsid w:val="002D2D49"/>
    <w:rsid w:val="0051582B"/>
    <w:rsid w:val="00534212"/>
    <w:rsid w:val="005F2E65"/>
    <w:rsid w:val="006201FE"/>
    <w:rsid w:val="00756EED"/>
    <w:rsid w:val="007B669E"/>
    <w:rsid w:val="00816DE6"/>
    <w:rsid w:val="0099273E"/>
    <w:rsid w:val="009C04E3"/>
    <w:rsid w:val="00B94604"/>
    <w:rsid w:val="00BE0A6D"/>
    <w:rsid w:val="00C11473"/>
    <w:rsid w:val="00E3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4D705B-3291-46B5-9F92-C612F217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2</cp:revision>
  <cp:lastPrinted>2016-04-18T02:08:00Z</cp:lastPrinted>
  <dcterms:created xsi:type="dcterms:W3CDTF">2017-04-14T06:15:00Z</dcterms:created>
  <dcterms:modified xsi:type="dcterms:W3CDTF">2017-04-14T06:15:00Z</dcterms:modified>
</cp:coreProperties>
</file>