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F6" w:rsidRDefault="007C60F6" w:rsidP="00034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A29">
        <w:rPr>
          <w:rFonts w:ascii="Times New Roman" w:hAnsi="Times New Roman" w:cs="Times New Roman"/>
          <w:b/>
          <w:sz w:val="32"/>
          <w:szCs w:val="32"/>
        </w:rPr>
        <w:t>«Особенности организации урока литературы для детей с ОВЗ (ЗПР). Методы и приемы работы. Методические рекомендации».</w:t>
      </w:r>
    </w:p>
    <w:p w:rsidR="00034A29" w:rsidRDefault="00034A29" w:rsidP="00034A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A29">
        <w:rPr>
          <w:rFonts w:ascii="Times New Roman" w:hAnsi="Times New Roman" w:cs="Times New Roman"/>
          <w:b/>
          <w:sz w:val="24"/>
          <w:szCs w:val="24"/>
        </w:rPr>
        <w:t>Умурзакова</w:t>
      </w:r>
      <w:proofErr w:type="spellEnd"/>
      <w:r w:rsidRPr="00034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A29">
        <w:rPr>
          <w:rFonts w:ascii="Times New Roman" w:hAnsi="Times New Roman" w:cs="Times New Roman"/>
          <w:b/>
          <w:sz w:val="24"/>
          <w:szCs w:val="24"/>
        </w:rPr>
        <w:t>Аккумыс</w:t>
      </w:r>
      <w:proofErr w:type="spellEnd"/>
      <w:r w:rsidRPr="00034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A29">
        <w:rPr>
          <w:rFonts w:ascii="Times New Roman" w:hAnsi="Times New Roman" w:cs="Times New Roman"/>
          <w:b/>
          <w:sz w:val="24"/>
          <w:szCs w:val="24"/>
        </w:rPr>
        <w:t>Кудабергеновна</w:t>
      </w:r>
      <w:proofErr w:type="spellEnd"/>
      <w:r w:rsidRPr="00034A29">
        <w:rPr>
          <w:rFonts w:ascii="Times New Roman" w:hAnsi="Times New Roman" w:cs="Times New Roman"/>
          <w:b/>
          <w:sz w:val="24"/>
          <w:szCs w:val="24"/>
        </w:rPr>
        <w:t>,</w:t>
      </w:r>
      <w:r w:rsidRPr="00034A29">
        <w:rPr>
          <w:rFonts w:ascii="Times New Roman" w:hAnsi="Times New Roman" w:cs="Times New Roman"/>
          <w:b/>
          <w:sz w:val="24"/>
          <w:szCs w:val="24"/>
        </w:rPr>
        <w:br/>
        <w:t>                   учитель русского языка и литературы</w:t>
      </w:r>
      <w:r w:rsidRPr="00034A29">
        <w:rPr>
          <w:rFonts w:ascii="Times New Roman" w:hAnsi="Times New Roman" w:cs="Times New Roman"/>
          <w:b/>
          <w:sz w:val="24"/>
          <w:szCs w:val="24"/>
        </w:rPr>
        <w:br/>
        <w:t>МАОУ СОШ №2 п. Новоорск.</w:t>
      </w:r>
    </w:p>
    <w:p w:rsidR="00034A29" w:rsidRPr="00034A29" w:rsidRDefault="00034A29" w:rsidP="00034A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0BFF" w:rsidRPr="007C60F6" w:rsidRDefault="008A2D1B" w:rsidP="008A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350BFF"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многочисленную группу риска школьной </w:t>
      </w:r>
      <w:proofErr w:type="spellStart"/>
      <w:r w:rsidR="00350BFF"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деза</w:t>
      </w:r>
      <w:r w:rsidR="00350BFF"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даптации</w:t>
      </w:r>
      <w:proofErr w:type="spellEnd"/>
      <w:r w:rsidR="00350BFF"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составляют школьники с </w:t>
      </w:r>
      <w:r w:rsidR="00350BFF" w:rsidRPr="007C6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задержкой психического развития (ЗПР).</w:t>
      </w:r>
      <w:proofErr w:type="gramEnd"/>
      <w:r w:rsidR="00350BFF"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Данная категория была выделена в связи с резким повыше</w:t>
      </w:r>
      <w:r w:rsidR="00350BFF"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числа стойко неуспевающих детей, вызванным переходом школы на новые, усложненные программы обучения.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существенные недостатки в ин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теллектуальном и личностном развитии, у детей с задержкой психического развития сохранны предпосылки для усвоения учебного материала по общеобразовательным программам </w:t>
      </w:r>
      <w:r w:rsidRPr="007C6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условии индивидуального и дифференцированного подхода к ним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усвоения учебного материала детьми с ЗПР необходима коррекционная работа по нормализации их познавательной деятельности, которая осуществляется на уроках по любому предмету.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подходы к организации учебного процесса для детей с ЗПР: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Приспособление темпа изучения учебного материала и методов обучения к уровню развития детей с ЗПР.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3. Индивидуальный подход.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4. Сочетание коррекционного обучения с лечебно-оздоровительными мероприятиями.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5. Повторное объяснение учебного материала и подбор дополнительных заданий;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6. Постоянное использование наглядности, наводящих вопросов, аналогий.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7. Использование многократных указаний, упражнений.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8. Проявление большого такта со стороны учителя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9. Использование поощрений, повышение самооценки ребенка, укрепление в нем веры в свои силы.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10. Поэтапное обобщение проделанной на уроке работы;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11. Использование заданий с опорой на образцы, доступных инструкций.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случаях тяжелой задержки психического развития для таких детей должны быть созданы специальные условия обучения. Работоспособность у детей с ЗПР на уроке длится 15-20 минут.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уроков в интегрированных классах, где обучаются дети с ЗПР, требует от учителя большого внимания. В поле его зрения должны находиться все ученики класса. Учитель не может удовлетвориться правильным ответом одного-двух учеников; он обязан убедиться в том, что все ученики поняли материал, и только после этого переходить к ново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му. В случаях, когда по своему психическому состоянию ученик не в силах работать на данном уроке, материал объясняют ему на инди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видуальных занятиях.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 адаптации объема и характера учебного ма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 к познавательным возможностям учащихся систему изучения того или иного раздела программы нужно значитель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детализировать: учебный материал преподносить небольшими пор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циями, усложнять его следует постепенно, необходимо изыскивать способы облегчения трудных заданий, такие как: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дополнительные наводящие вопросы;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наглядность – картинные планы, опорные, обобщающие схемы, «программированные карточки», графические модели, карточки-по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мощницы, которые составляются в соответствии с характером зат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руднений при усвоении учебного материала;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приемы-предписания с указанием последовательности операций, необходимых для решения задач;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помощь в выполнении определенных операций;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образцы решения задач;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поэтапная проверка задач, примеров, упражнений.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уроке обязательна словарная работа. Каждого ученика следует стараться выслушать до конца; необ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 включать предметно-практические действия, цель которых - подготовить детей к усвоению или закреплению теоретического материала.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предупреждения быстрой утомляемости или снятия ее целесообразно переключать детей с одного вида деятельности на другой, разнообразить виды занятий. Интерес к занятиям и хороший эмоциональный настрой учащихся поддерживают использованием красочного дидактического материала, введением в занятия игровых моментов. Исключительно важное значение имеют мягкий добро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желательный тон учителя, внимание к ребенку, поощрение его ма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лейших успехов. Темп урока должен соответствовать возможно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стям ученика.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время необходимо отводить на обучение учащих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выполнять инструкцию с несколькими заданиями. У детей с ЗПР может иметь место утеря 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одного из звеньев инструкции, по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этому надо приучать их внимательно слушать инструкцию, пы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таться представить ее себе и запомнить, что следует делать.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важнейших направлений учебно-воспитательного процесса является </w:t>
      </w:r>
      <w:r w:rsidRPr="007C6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у воспитанников навыков само</w:t>
      </w:r>
      <w:r w:rsidRPr="007C6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стоятельной работы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 организовывать, планировать свою деятельность, осуществлять самоконтроль.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самостоятельной работы необходима индивидуализация заданий. В этой связи психологи рекомендуют всем учителям </w:t>
      </w:r>
      <w:r w:rsidRPr="007C6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разрабатывать дидактический материал различной степени труд</w:t>
      </w:r>
      <w:r w:rsidRPr="007C6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ности и с различным объемом помощи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задания воспроизводящего характера при наличии образцов, алгоритмов выполнения;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задания тренировочного характера, аналогичные образцу;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задания контрольного характера и т.д.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 можно выделить задачи, которые стоят перед учителем при проведении коррекционных уроков: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учащихся принимать задание;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удерживать задание в памяти до начала работы;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обдумывать предстоящие действия;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результат деятельности;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выполнять задание, которое завершил с по</w:t>
      </w: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мощью взрослого;</w:t>
      </w:r>
    </w:p>
    <w:p w:rsidR="00350BFF" w:rsidRPr="007C60F6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переключаться с одного способа действия на другой;</w:t>
      </w:r>
    </w:p>
    <w:p w:rsidR="00DE04AE" w:rsidRDefault="00350BFF" w:rsidP="008A2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F6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словесный отчет о своей работе.</w:t>
      </w:r>
    </w:p>
    <w:p w:rsidR="00DE04AE" w:rsidRPr="00D92FB5" w:rsidRDefault="00DE04AE" w:rsidP="008A2D1B">
      <w:pPr>
        <w:tabs>
          <w:tab w:val="left" w:pos="41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Трудности в обучении детей с ЗПР на уроках литературы</w:t>
      </w:r>
    </w:p>
    <w:p w:rsidR="00DE04AE" w:rsidRPr="00D92FB5" w:rsidRDefault="00DE04AE" w:rsidP="008A2D1B">
      <w:p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Трудности при обучении выразительному чтению</w:t>
      </w:r>
      <w:proofErr w:type="gramStart"/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B341E2" w:rsidRPr="00D92FB5" w:rsidRDefault="00184712" w:rsidP="008A2D1B">
      <w:pPr>
        <w:tabs>
          <w:tab w:val="left" w:pos="1245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04AE" w:rsidRPr="00D92FB5">
        <w:rPr>
          <w:rFonts w:ascii="Times New Roman" w:eastAsia="Times New Roman" w:hAnsi="Times New Roman" w:cs="Times New Roman"/>
          <w:bCs/>
          <w:sz w:val="28"/>
          <w:szCs w:val="28"/>
        </w:rPr>
        <w:t>несоблюдение  правильного  темпа чтения</w:t>
      </w:r>
    </w:p>
    <w:p w:rsidR="00B341E2" w:rsidRPr="00D92FB5" w:rsidRDefault="00184712" w:rsidP="008A2D1B">
      <w:pPr>
        <w:tabs>
          <w:tab w:val="left" w:pos="1245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04AE" w:rsidRPr="00D92FB5">
        <w:rPr>
          <w:rFonts w:ascii="Times New Roman" w:eastAsia="Times New Roman" w:hAnsi="Times New Roman" w:cs="Times New Roman"/>
          <w:bCs/>
          <w:sz w:val="28"/>
          <w:szCs w:val="28"/>
        </w:rPr>
        <w:t>нарушение  логических пауз</w:t>
      </w:r>
    </w:p>
    <w:p w:rsidR="00B341E2" w:rsidRPr="00D92FB5" w:rsidRDefault="00184712" w:rsidP="008A2D1B">
      <w:pPr>
        <w:tabs>
          <w:tab w:val="left" w:pos="1245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04AE" w:rsidRPr="00D92FB5">
        <w:rPr>
          <w:rFonts w:ascii="Times New Roman" w:eastAsia="Times New Roman" w:hAnsi="Times New Roman" w:cs="Times New Roman"/>
          <w:bCs/>
          <w:sz w:val="28"/>
          <w:szCs w:val="28"/>
        </w:rPr>
        <w:t>неправильное распределение дыхания.</w:t>
      </w:r>
    </w:p>
    <w:p w:rsidR="00B341E2" w:rsidRPr="00D92FB5" w:rsidRDefault="00184712" w:rsidP="008A2D1B">
      <w:pPr>
        <w:tabs>
          <w:tab w:val="left" w:pos="1245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04AE" w:rsidRPr="00D92FB5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характерно или излишне громкое чтение, или излишне тихое. </w:t>
      </w:r>
    </w:p>
    <w:p w:rsidR="00B341E2" w:rsidRPr="00D92FB5" w:rsidRDefault="00184712" w:rsidP="008A2D1B">
      <w:pPr>
        <w:tabs>
          <w:tab w:val="left" w:pos="1245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04AE" w:rsidRPr="00D92FB5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чтение текста со значительными искажениями: пропуски, перестановка, замена букв/слогов, слияние  конца одного слова и начала второго, потеря строки и др. </w:t>
      </w:r>
    </w:p>
    <w:p w:rsidR="00DE04AE" w:rsidRPr="00D92FB5" w:rsidRDefault="00DE04AE" w:rsidP="008A2D1B">
      <w:p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Трудности в осознанности чтения:</w:t>
      </w:r>
    </w:p>
    <w:p w:rsidR="00B341E2" w:rsidRPr="00D92FB5" w:rsidRDefault="00DE04AE" w:rsidP="008A2D1B">
      <w:pPr>
        <w:numPr>
          <w:ilvl w:val="0"/>
          <w:numId w:val="22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невозможность  без помощи взрослого понять мотивы поступков действующих лиц, основную мысль произведения.</w:t>
      </w: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</w:t>
      </w:r>
    </w:p>
    <w:p w:rsidR="00B341E2" w:rsidRPr="00D92FB5" w:rsidRDefault="00DE04AE" w:rsidP="008A2D1B">
      <w:pPr>
        <w:numPr>
          <w:ilvl w:val="0"/>
          <w:numId w:val="22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увеличении числа персонажей и мест действия проявляется фрагментарность восприятия содержания прочитанного. В подобных случаях происходит сокращение  числа действующих лиц, приписывание одному герою поступков другого. </w:t>
      </w:r>
    </w:p>
    <w:p w:rsidR="00B341E2" w:rsidRPr="00D92FB5" w:rsidRDefault="00CE11B8" w:rsidP="008A2D1B">
      <w:pPr>
        <w:numPr>
          <w:ilvl w:val="0"/>
          <w:numId w:val="22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неточное, а иногда и </w:t>
      </w:r>
      <w:r w:rsidR="00DE04AE" w:rsidRPr="00D92FB5">
        <w:rPr>
          <w:rFonts w:ascii="Times New Roman" w:eastAsia="Times New Roman" w:hAnsi="Times New Roman" w:cs="Times New Roman"/>
          <w:bCs/>
          <w:sz w:val="28"/>
          <w:szCs w:val="28"/>
        </w:rPr>
        <w:t>искаженное представление ситуации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описанной в рассказе. Это прои</w:t>
      </w:r>
      <w:r w:rsidR="00DE04AE" w:rsidRPr="00D92FB5">
        <w:rPr>
          <w:rFonts w:ascii="Times New Roman" w:eastAsia="Times New Roman" w:hAnsi="Times New Roman" w:cs="Times New Roman"/>
          <w:bCs/>
          <w:sz w:val="28"/>
          <w:szCs w:val="28"/>
        </w:rPr>
        <w:t>сходит  из-за нарушения наглядно-образного мышления.</w:t>
      </w:r>
    </w:p>
    <w:p w:rsidR="00DE04AE" w:rsidRPr="00D92FB5" w:rsidRDefault="00DE04AE" w:rsidP="008A2D1B">
      <w:p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Коррекционные задачи, которые можно решить на уроке литературы:</w:t>
      </w:r>
    </w:p>
    <w:p w:rsidR="00B341E2" w:rsidRPr="00D92FB5" w:rsidRDefault="00DE04AE" w:rsidP="008A2D1B">
      <w:pPr>
        <w:numPr>
          <w:ilvl w:val="0"/>
          <w:numId w:val="23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развитие  произносительной стороны речи;</w:t>
      </w:r>
    </w:p>
    <w:p w:rsidR="00B341E2" w:rsidRPr="00D92FB5" w:rsidRDefault="00DE04AE" w:rsidP="008A2D1B">
      <w:pPr>
        <w:numPr>
          <w:ilvl w:val="0"/>
          <w:numId w:val="23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развитие  словаря и грамматического строя речи;</w:t>
      </w:r>
    </w:p>
    <w:p w:rsidR="00B341E2" w:rsidRPr="00D92FB5" w:rsidRDefault="00DE04AE" w:rsidP="008A2D1B">
      <w:pPr>
        <w:numPr>
          <w:ilvl w:val="0"/>
          <w:numId w:val="23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</w:t>
      </w:r>
      <w:r w:rsidR="00184712">
        <w:rPr>
          <w:rFonts w:ascii="Times New Roman" w:eastAsia="Times New Roman" w:hAnsi="Times New Roman" w:cs="Times New Roman"/>
          <w:bCs/>
          <w:sz w:val="28"/>
          <w:szCs w:val="28"/>
        </w:rPr>
        <w:t>рекция  качества чтения текста;</w:t>
      </w: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341E2" w:rsidRPr="00D92FB5" w:rsidRDefault="00DE04AE" w:rsidP="008A2D1B">
      <w:pPr>
        <w:numPr>
          <w:ilvl w:val="0"/>
          <w:numId w:val="23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развитие навыков выразительного чтения: соблюдение  правильного  темпа чтения;  устранение нарушения  логических пауз;  правильное распределение дыхания</w:t>
      </w:r>
    </w:p>
    <w:p w:rsidR="00B341E2" w:rsidRPr="00D92FB5" w:rsidRDefault="00DE04AE" w:rsidP="008A2D1B">
      <w:pPr>
        <w:numPr>
          <w:ilvl w:val="0"/>
          <w:numId w:val="23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развитие навыков  установления  причинной зависимости явлений, их последовательности;</w:t>
      </w:r>
    </w:p>
    <w:p w:rsidR="00B341E2" w:rsidRPr="00D92FB5" w:rsidRDefault="00DE04AE" w:rsidP="008A2D1B">
      <w:pPr>
        <w:numPr>
          <w:ilvl w:val="0"/>
          <w:numId w:val="23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устранение  фрагментарности восприятия содержания прочитанного.</w:t>
      </w:r>
    </w:p>
    <w:p w:rsidR="00DE04AE" w:rsidRPr="00D92FB5" w:rsidRDefault="00DE04AE" w:rsidP="008A2D1B">
      <w:p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Формы и методы работы на уроке при работе с детьми ЗПР на уроках литературы:</w:t>
      </w:r>
    </w:p>
    <w:p w:rsidR="00DE04AE" w:rsidRPr="00D92FB5" w:rsidRDefault="00DE04AE" w:rsidP="008A2D1B">
      <w:p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Pr="00D92F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 Традиционные методы воздействия:</w:t>
      </w:r>
    </w:p>
    <w:p w:rsidR="00B341E2" w:rsidRPr="00D92FB5" w:rsidRDefault="00DE04AE" w:rsidP="008A2D1B">
      <w:pPr>
        <w:numPr>
          <w:ilvl w:val="0"/>
          <w:numId w:val="24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Словесные (вопросы, объяснение, беседа, рассказ…).</w:t>
      </w:r>
    </w:p>
    <w:p w:rsidR="00B341E2" w:rsidRPr="00D92FB5" w:rsidRDefault="00DE04AE" w:rsidP="008A2D1B">
      <w:pPr>
        <w:numPr>
          <w:ilvl w:val="0"/>
          <w:numId w:val="24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Наглядные (экскурсии, наблюдения, демонстрация различных наглядных иллюстраций, схем…).</w:t>
      </w:r>
    </w:p>
    <w:p w:rsidR="00B341E2" w:rsidRPr="00D92FB5" w:rsidRDefault="00DE04AE" w:rsidP="008A2D1B">
      <w:pPr>
        <w:numPr>
          <w:ilvl w:val="0"/>
          <w:numId w:val="24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Практич</w:t>
      </w:r>
      <w:r w:rsidR="00184712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еские (практические упражнения, </w:t>
      </w: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графические работы…).</w:t>
      </w:r>
    </w:p>
    <w:p w:rsidR="00DE04AE" w:rsidRPr="00D92FB5" w:rsidRDefault="00DE04AE" w:rsidP="008A2D1B">
      <w:p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II</w:t>
      </w:r>
      <w:r w:rsidRPr="00D92F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gramStart"/>
      <w:r w:rsidRPr="00D92F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Нетр</w:t>
      </w:r>
      <w:r w:rsidR="001847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адиционные  методы</w:t>
      </w:r>
      <w:proofErr w:type="gramEnd"/>
      <w:r w:rsidR="001847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воздействия, например:</w:t>
      </w:r>
    </w:p>
    <w:p w:rsidR="00B341E2" w:rsidRPr="00D92FB5" w:rsidRDefault="00184712" w:rsidP="008A2D1B">
      <w:pPr>
        <w:tabs>
          <w:tab w:val="left" w:pos="1245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</w:t>
      </w:r>
      <w:r w:rsidR="00DE04AE" w:rsidRPr="00D92FB5">
        <w:rPr>
          <w:rFonts w:ascii="Times New Roman" w:eastAsia="Times New Roman" w:hAnsi="Times New Roman" w:cs="Times New Roman"/>
          <w:bCs/>
          <w:sz w:val="28"/>
          <w:szCs w:val="28"/>
        </w:rPr>
        <w:t xml:space="preserve">узыкотерапия – воздействие музыки на ребенка. </w:t>
      </w:r>
    </w:p>
    <w:p w:rsidR="00B341E2" w:rsidRPr="00184712" w:rsidRDefault="00184712" w:rsidP="008A2D1B">
      <w:pPr>
        <w:tabs>
          <w:tab w:val="left" w:pos="1245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DE04AE" w:rsidRPr="00D92FB5">
        <w:rPr>
          <w:rFonts w:ascii="Times New Roman" w:eastAsia="Times New Roman" w:hAnsi="Times New Roman" w:cs="Times New Roman"/>
          <w:bCs/>
          <w:sz w:val="28"/>
          <w:szCs w:val="28"/>
        </w:rPr>
        <w:t>ромотерапия</w:t>
      </w:r>
      <w:proofErr w:type="spellEnd"/>
      <w:r w:rsidR="00DE04AE" w:rsidRPr="00D92FB5">
        <w:rPr>
          <w:rFonts w:ascii="Times New Roman" w:eastAsia="Times New Roman" w:hAnsi="Times New Roman" w:cs="Times New Roman"/>
          <w:bCs/>
          <w:sz w:val="28"/>
          <w:szCs w:val="28"/>
        </w:rPr>
        <w:t> – обучение с помощью цветовой гаммы, воздействие цвета на организм ребенка.</w:t>
      </w:r>
      <w:r w:rsidR="00DE04AE" w:rsidRPr="001847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04AE" w:rsidRPr="00D92FB5" w:rsidRDefault="00DE04AE" w:rsidP="008A2D1B">
      <w:p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Формы, методы и приемы работы на уроке литературы:</w:t>
      </w:r>
    </w:p>
    <w:p w:rsidR="00B341E2" w:rsidRPr="00D92FB5" w:rsidRDefault="00DE04AE" w:rsidP="008A2D1B">
      <w:pPr>
        <w:numPr>
          <w:ilvl w:val="0"/>
          <w:numId w:val="26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Операции анализа, сравнения, обобщения, умозаключений.</w:t>
      </w:r>
    </w:p>
    <w:p w:rsidR="00B341E2" w:rsidRPr="00D92FB5" w:rsidRDefault="00DE04AE" w:rsidP="008A2D1B">
      <w:pPr>
        <w:numPr>
          <w:ilvl w:val="0"/>
          <w:numId w:val="26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Работа с алгоритмами, памятками.</w:t>
      </w:r>
    </w:p>
    <w:p w:rsidR="00B341E2" w:rsidRPr="00D92FB5" w:rsidRDefault="00DE04AE" w:rsidP="008A2D1B">
      <w:pPr>
        <w:numPr>
          <w:ilvl w:val="0"/>
          <w:numId w:val="26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Система упражнений по развитию речи.</w:t>
      </w:r>
    </w:p>
    <w:p w:rsidR="00B341E2" w:rsidRPr="00D92FB5" w:rsidRDefault="00DE04AE" w:rsidP="008A2D1B">
      <w:pPr>
        <w:numPr>
          <w:ilvl w:val="0"/>
          <w:numId w:val="26"/>
        </w:num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B5">
        <w:rPr>
          <w:rFonts w:ascii="Times New Roman" w:eastAsia="Times New Roman" w:hAnsi="Times New Roman" w:cs="Times New Roman"/>
          <w:bCs/>
          <w:sz w:val="28"/>
          <w:szCs w:val="28"/>
        </w:rPr>
        <w:t>Занимательные приёмы, игровые моменты, элементы соревнования, наглядные пособия.</w:t>
      </w:r>
    </w:p>
    <w:p w:rsidR="00350BFF" w:rsidRPr="00D92FB5" w:rsidRDefault="00350BFF" w:rsidP="008A2D1B">
      <w:pPr>
        <w:tabs>
          <w:tab w:val="left" w:pos="12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50BFF" w:rsidRPr="00D92FB5" w:rsidSect="004C367E">
      <w:pgSz w:w="11900" w:h="16838"/>
      <w:pgMar w:top="849" w:right="566" w:bottom="419" w:left="1020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5D16E4"/>
    <w:multiLevelType w:val="singleLevel"/>
    <w:tmpl w:val="E00018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9181122"/>
    <w:multiLevelType w:val="hybridMultilevel"/>
    <w:tmpl w:val="D37E4884"/>
    <w:lvl w:ilvl="0" w:tplc="71B83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1775"/>
    <w:multiLevelType w:val="hybridMultilevel"/>
    <w:tmpl w:val="22207B3C"/>
    <w:lvl w:ilvl="0" w:tplc="2CF8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F4302"/>
    <w:multiLevelType w:val="singleLevel"/>
    <w:tmpl w:val="AAD40116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2075A73"/>
    <w:multiLevelType w:val="hybridMultilevel"/>
    <w:tmpl w:val="EC40D6BE"/>
    <w:lvl w:ilvl="0" w:tplc="B798F3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2191"/>
    <w:multiLevelType w:val="hybridMultilevel"/>
    <w:tmpl w:val="52A4C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6733"/>
    <w:multiLevelType w:val="hybridMultilevel"/>
    <w:tmpl w:val="CF348B2A"/>
    <w:lvl w:ilvl="0" w:tplc="45A2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6A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A7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C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AB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E7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83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48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06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3143D8"/>
    <w:multiLevelType w:val="hybridMultilevel"/>
    <w:tmpl w:val="0148A436"/>
    <w:lvl w:ilvl="0" w:tplc="49B2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66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49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C5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07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6D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05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1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85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626D29"/>
    <w:multiLevelType w:val="hybridMultilevel"/>
    <w:tmpl w:val="FDDEF4A8"/>
    <w:lvl w:ilvl="0" w:tplc="9AB24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A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2E7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CD0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0D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62F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E4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6A8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EBE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15560"/>
    <w:multiLevelType w:val="hybridMultilevel"/>
    <w:tmpl w:val="059A2F6C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D2271"/>
    <w:multiLevelType w:val="hybridMultilevel"/>
    <w:tmpl w:val="131A1204"/>
    <w:lvl w:ilvl="0" w:tplc="9E6C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CD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6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4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1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27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44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21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C0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9F34C5"/>
    <w:multiLevelType w:val="singleLevel"/>
    <w:tmpl w:val="A3FA1D2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33E62C00"/>
    <w:multiLevelType w:val="singleLevel"/>
    <w:tmpl w:val="A3FA1D2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369B209D"/>
    <w:multiLevelType w:val="singleLevel"/>
    <w:tmpl w:val="BDB6880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4168745F"/>
    <w:multiLevelType w:val="hybridMultilevel"/>
    <w:tmpl w:val="B5FADAE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AD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F72BD"/>
    <w:multiLevelType w:val="hybridMultilevel"/>
    <w:tmpl w:val="3604A332"/>
    <w:lvl w:ilvl="0" w:tplc="2B3CF8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6CE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073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A4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69E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2D6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664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8A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04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076FD"/>
    <w:multiLevelType w:val="hybridMultilevel"/>
    <w:tmpl w:val="3F146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E4F78"/>
    <w:multiLevelType w:val="hybridMultilevel"/>
    <w:tmpl w:val="CF860526"/>
    <w:lvl w:ilvl="0" w:tplc="D71CF5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C1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808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444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816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6C4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84A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663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261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4B1D29"/>
    <w:multiLevelType w:val="singleLevel"/>
    <w:tmpl w:val="C262B85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5A081B01"/>
    <w:multiLevelType w:val="hybridMultilevel"/>
    <w:tmpl w:val="2A1AA5CC"/>
    <w:lvl w:ilvl="0" w:tplc="0C1E3646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22650"/>
    <w:multiLevelType w:val="singleLevel"/>
    <w:tmpl w:val="14EE541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61413F2C"/>
    <w:multiLevelType w:val="singleLevel"/>
    <w:tmpl w:val="57AE4A62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638F2C90"/>
    <w:multiLevelType w:val="hybridMultilevel"/>
    <w:tmpl w:val="3B720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25A32"/>
    <w:multiLevelType w:val="singleLevel"/>
    <w:tmpl w:val="F1AE27D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7F9E2C8A"/>
    <w:multiLevelType w:val="singleLevel"/>
    <w:tmpl w:val="FF1802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22"/>
    <w:lvlOverride w:ilvl="0">
      <w:startOverride w:val="2"/>
    </w:lvlOverride>
  </w:num>
  <w:num w:numId="9">
    <w:abstractNumId w:val="20"/>
  </w:num>
  <w:num w:numId="10">
    <w:abstractNumId w:val="25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4"/>
  </w:num>
  <w:num w:numId="16">
    <w:abstractNumId w:val="17"/>
  </w:num>
  <w:num w:numId="17">
    <w:abstractNumId w:val="2"/>
  </w:num>
  <w:num w:numId="18">
    <w:abstractNumId w:val="6"/>
  </w:num>
  <w:num w:numId="19">
    <w:abstractNumId w:val="23"/>
  </w:num>
  <w:num w:numId="20">
    <w:abstractNumId w:val="0"/>
  </w:num>
  <w:num w:numId="21">
    <w:abstractNumId w:val="11"/>
  </w:num>
  <w:num w:numId="22">
    <w:abstractNumId w:val="7"/>
  </w:num>
  <w:num w:numId="23">
    <w:abstractNumId w:val="8"/>
  </w:num>
  <w:num w:numId="24">
    <w:abstractNumId w:val="18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274"/>
    <w:rsid w:val="00015372"/>
    <w:rsid w:val="00034A29"/>
    <w:rsid w:val="000D301D"/>
    <w:rsid w:val="00184712"/>
    <w:rsid w:val="001A0B9C"/>
    <w:rsid w:val="002D7285"/>
    <w:rsid w:val="002E77FE"/>
    <w:rsid w:val="0033416C"/>
    <w:rsid w:val="00336DCD"/>
    <w:rsid w:val="00350BFF"/>
    <w:rsid w:val="003C371B"/>
    <w:rsid w:val="00431938"/>
    <w:rsid w:val="00493BF7"/>
    <w:rsid w:val="004C367E"/>
    <w:rsid w:val="004D79AD"/>
    <w:rsid w:val="0052044C"/>
    <w:rsid w:val="00596AA2"/>
    <w:rsid w:val="006A3ECE"/>
    <w:rsid w:val="007230CE"/>
    <w:rsid w:val="007C60F6"/>
    <w:rsid w:val="00804E0F"/>
    <w:rsid w:val="008A2D1B"/>
    <w:rsid w:val="008C72F8"/>
    <w:rsid w:val="00920280"/>
    <w:rsid w:val="00966734"/>
    <w:rsid w:val="00A60B5A"/>
    <w:rsid w:val="00A81274"/>
    <w:rsid w:val="00A831B0"/>
    <w:rsid w:val="00B341E2"/>
    <w:rsid w:val="00B65978"/>
    <w:rsid w:val="00BA13A8"/>
    <w:rsid w:val="00C37EC7"/>
    <w:rsid w:val="00CB6761"/>
    <w:rsid w:val="00CE11B8"/>
    <w:rsid w:val="00D40C03"/>
    <w:rsid w:val="00D758BF"/>
    <w:rsid w:val="00D92FB5"/>
    <w:rsid w:val="00DE04AE"/>
    <w:rsid w:val="00E977B1"/>
    <w:rsid w:val="00ED7D1F"/>
    <w:rsid w:val="00F6193C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81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99"/>
    <w:qFormat/>
    <w:rsid w:val="00336DC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336D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336DCD"/>
    <w:rPr>
      <w:rFonts w:cs="Times New Roman"/>
      <w:b/>
      <w:bCs/>
    </w:rPr>
  </w:style>
  <w:style w:type="paragraph" w:styleId="a7">
    <w:name w:val="Body Text"/>
    <w:basedOn w:val="a"/>
    <w:link w:val="a8"/>
    <w:uiPriority w:val="1"/>
    <w:unhideWhenUsed/>
    <w:qFormat/>
    <w:rsid w:val="0033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336DCD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11">
    <w:name w:val="Заголовок 11"/>
    <w:basedOn w:val="a"/>
    <w:uiPriority w:val="1"/>
    <w:qFormat/>
    <w:rsid w:val="00336DCD"/>
    <w:pPr>
      <w:widowControl w:val="0"/>
      <w:autoSpaceDE w:val="0"/>
      <w:autoSpaceDN w:val="0"/>
      <w:spacing w:after="0" w:line="240" w:lineRule="auto"/>
      <w:ind w:left="34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customStyle="1" w:styleId="21">
    <w:name w:val="Заголовок 21"/>
    <w:basedOn w:val="a"/>
    <w:uiPriority w:val="1"/>
    <w:qFormat/>
    <w:rsid w:val="00336DCD"/>
    <w:pPr>
      <w:widowControl w:val="0"/>
      <w:autoSpaceDE w:val="0"/>
      <w:autoSpaceDN w:val="0"/>
      <w:spacing w:after="0" w:line="240" w:lineRule="auto"/>
      <w:ind w:left="107"/>
      <w:jc w:val="center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  <w:style w:type="paragraph" w:styleId="a9">
    <w:name w:val="No Spacing"/>
    <w:link w:val="aa"/>
    <w:qFormat/>
    <w:rsid w:val="00336DCD"/>
    <w:pPr>
      <w:spacing w:after="0" w:line="240" w:lineRule="auto"/>
    </w:pPr>
  </w:style>
  <w:style w:type="paragraph" w:customStyle="1" w:styleId="Default">
    <w:name w:val="Default"/>
    <w:rsid w:val="00336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977B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977B1"/>
  </w:style>
  <w:style w:type="paragraph" w:styleId="HTML">
    <w:name w:val="HTML Preformatted"/>
    <w:basedOn w:val="a"/>
    <w:link w:val="HTML0"/>
    <w:uiPriority w:val="99"/>
    <w:rsid w:val="00E97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77B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Без интервала Знак"/>
    <w:link w:val="a9"/>
    <w:locked/>
    <w:rsid w:val="00D75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Admin</cp:lastModifiedBy>
  <cp:revision>29</cp:revision>
  <dcterms:created xsi:type="dcterms:W3CDTF">2019-09-09T14:22:00Z</dcterms:created>
  <dcterms:modified xsi:type="dcterms:W3CDTF">2020-08-25T12:01:00Z</dcterms:modified>
</cp:coreProperties>
</file>