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59" w:rsidRDefault="00510C8B" w:rsidP="00D1182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40929" w:rsidRDefault="00640929" w:rsidP="00640929">
      <w:r>
        <w:t xml:space="preserve">«Отдел образования </w:t>
      </w:r>
    </w:p>
    <w:p w:rsidR="00640929" w:rsidRDefault="00640929" w:rsidP="00640929">
      <w:r>
        <w:t>Новоорского района Оренбургской области»</w:t>
      </w:r>
    </w:p>
    <w:p w:rsidR="00640929" w:rsidRDefault="007839D1" w:rsidP="00640929">
      <w:r>
        <w:t>«20</w:t>
      </w:r>
      <w:r w:rsidR="00640929">
        <w:t xml:space="preserve">» </w:t>
      </w:r>
      <w:r w:rsidR="00990E45">
        <w:rPr>
          <w:u w:val="single"/>
        </w:rPr>
        <w:t xml:space="preserve">апреля </w:t>
      </w:r>
      <w:r w:rsidR="00534EE5">
        <w:t xml:space="preserve"> 20</w:t>
      </w:r>
      <w:r w:rsidR="00990E45">
        <w:t>21</w:t>
      </w:r>
      <w:r w:rsidR="00534EE5">
        <w:t xml:space="preserve"> г. </w:t>
      </w:r>
      <w:r w:rsidR="00534EE5" w:rsidRPr="00D0362B">
        <w:t xml:space="preserve">№ </w:t>
      </w:r>
      <w:r w:rsidR="00D0362B" w:rsidRPr="00D0362B">
        <w:t>7</w:t>
      </w:r>
      <w:r w:rsidR="00D0362B">
        <w:t>0</w:t>
      </w: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9E2559" w:rsidRDefault="009E2559" w:rsidP="00D11827">
      <w:pPr>
        <w:ind w:firstLine="709"/>
        <w:jc w:val="center"/>
        <w:rPr>
          <w:b/>
          <w:bCs/>
        </w:rPr>
      </w:pPr>
    </w:p>
    <w:p w:rsidR="00287065" w:rsidRDefault="00287065" w:rsidP="00D11827">
      <w:pPr>
        <w:ind w:firstLine="709"/>
        <w:jc w:val="center"/>
        <w:rPr>
          <w:b/>
          <w:bCs/>
        </w:rPr>
      </w:pPr>
    </w:p>
    <w:p w:rsidR="00287065" w:rsidRDefault="00287065" w:rsidP="00D11827">
      <w:pPr>
        <w:ind w:firstLine="709"/>
        <w:jc w:val="center"/>
        <w:rPr>
          <w:b/>
          <w:bCs/>
        </w:rPr>
      </w:pPr>
    </w:p>
    <w:p w:rsidR="00287065" w:rsidRDefault="00287065" w:rsidP="00D11827">
      <w:pPr>
        <w:ind w:firstLine="709"/>
        <w:jc w:val="center"/>
        <w:rPr>
          <w:b/>
          <w:bCs/>
        </w:rPr>
      </w:pP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D11827" w:rsidRPr="000E7859" w:rsidRDefault="00201138" w:rsidP="00D11827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 результатах </w:t>
      </w:r>
      <w:r w:rsidR="005261CB">
        <w:rPr>
          <w:b/>
          <w:bCs/>
        </w:rPr>
        <w:t>итогового</w:t>
      </w:r>
      <w:r w:rsidR="00B50F41">
        <w:rPr>
          <w:b/>
          <w:bCs/>
        </w:rPr>
        <w:t xml:space="preserve"> сочинени</w:t>
      </w:r>
      <w:proofErr w:type="gramStart"/>
      <w:r w:rsidR="00B50F41">
        <w:rPr>
          <w:b/>
          <w:bCs/>
        </w:rPr>
        <w:t>я</w:t>
      </w:r>
      <w:r w:rsidR="005261CB">
        <w:rPr>
          <w:b/>
          <w:bCs/>
        </w:rPr>
        <w:t>(</w:t>
      </w:r>
      <w:proofErr w:type="gramEnd"/>
      <w:r w:rsidR="005261CB">
        <w:rPr>
          <w:b/>
          <w:bCs/>
        </w:rPr>
        <w:t>изложения)</w:t>
      </w:r>
      <w:r w:rsidR="00B50F41">
        <w:rPr>
          <w:b/>
          <w:bCs/>
        </w:rPr>
        <w:t xml:space="preserve"> </w:t>
      </w:r>
      <w:r w:rsidR="004C7374">
        <w:rPr>
          <w:b/>
          <w:bCs/>
        </w:rPr>
        <w:t>по русскому языку</w:t>
      </w:r>
    </w:p>
    <w:p w:rsidR="00D11827" w:rsidRPr="000E7859" w:rsidRDefault="00D11827" w:rsidP="00D11827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обучающихся </w:t>
      </w:r>
      <w:r>
        <w:rPr>
          <w:b/>
          <w:bCs/>
        </w:rPr>
        <w:t>11</w:t>
      </w:r>
      <w:r w:rsidRPr="000E7859">
        <w:rPr>
          <w:b/>
          <w:bCs/>
        </w:rPr>
        <w:t xml:space="preserve"> классов Новоорского района</w:t>
      </w:r>
      <w:r w:rsidR="00EC57F8">
        <w:rPr>
          <w:b/>
          <w:bCs/>
        </w:rPr>
        <w:t xml:space="preserve"> в 2020-2021</w:t>
      </w:r>
      <w:r w:rsidR="00FA5DA3">
        <w:rPr>
          <w:b/>
          <w:bCs/>
        </w:rPr>
        <w:t xml:space="preserve"> учебном году.</w:t>
      </w:r>
    </w:p>
    <w:p w:rsidR="00D11827" w:rsidRPr="000E7859" w:rsidRDefault="00D11827" w:rsidP="00D11827">
      <w:pPr>
        <w:ind w:firstLine="709"/>
        <w:jc w:val="both"/>
      </w:pPr>
    </w:p>
    <w:p w:rsidR="00D11827" w:rsidRDefault="00D11827" w:rsidP="00D11827">
      <w:pPr>
        <w:pStyle w:val="Default"/>
        <w:jc w:val="both"/>
      </w:pPr>
    </w:p>
    <w:p w:rsidR="004C7374" w:rsidRDefault="0026692F" w:rsidP="00910061">
      <w:pPr>
        <w:suppressAutoHyphens/>
        <w:ind w:firstLine="708"/>
        <w:jc w:val="both"/>
      </w:pPr>
      <w:r>
        <w:t xml:space="preserve">     </w:t>
      </w:r>
      <w:proofErr w:type="gramStart"/>
      <w:r w:rsidR="00910061">
        <w:t>В соответствии 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№190/1512, Порядком проведения и проверки итогового сочинения (изложения) на территории Оренбургской области в 2020/2021 учебном году, утвержденным приказом министерства образования Оренбургской области от</w:t>
      </w:r>
      <w:proofErr w:type="gramEnd"/>
      <w:r w:rsidR="00910061">
        <w:t xml:space="preserve"> </w:t>
      </w:r>
      <w:proofErr w:type="gramStart"/>
      <w:r w:rsidR="00910061">
        <w:t>10 ноября 2020 г. №01-21/1528 (в ред. От 02.04.2021),  с учетом методических рекомендаций по организации и проведению итогового сочинения (изложения) в 2020/2021 учебном году (письмо Рособрнадзора от 24 сентября 2020 г. №05-86) и графиком внесения сведений об итоговом сочинении (изложении) в региональную информационную систему, проверки и обработки итогового сочинения (изложения) на 2020/2021 учебный год (письмо Рособрнадзора от</w:t>
      </w:r>
      <w:proofErr w:type="gramEnd"/>
      <w:r w:rsidR="00910061">
        <w:t xml:space="preserve"> </w:t>
      </w:r>
      <w:proofErr w:type="gramStart"/>
      <w:r w:rsidR="00910061">
        <w:t>31 марта 2021 г. №10-91), приказом министерства Оренбургской области от 06.04.2021 №01-21/607 «О проведении итогового сочинения (изложения) 15 апреля 2021 года»</w:t>
      </w:r>
      <w:r w:rsidR="00910061">
        <w:t xml:space="preserve">, приказом Отдела образования от 09.04.2021 года № 72 «О проведении итогового сочинения (изложения) 15 апреля 2021 » </w:t>
      </w:r>
      <w:r w:rsidR="00EC57F8" w:rsidRPr="00EF4040">
        <w:t xml:space="preserve">в целях </w:t>
      </w:r>
      <w:r w:rsidR="00910061" w:rsidRPr="00EF4040">
        <w:t>допуска</w:t>
      </w:r>
      <w:r w:rsidR="00910061" w:rsidRPr="00EF4040">
        <w:t xml:space="preserve"> к госу</w:t>
      </w:r>
      <w:r w:rsidR="00910061" w:rsidRPr="00EF4040">
        <w:t>дарственной итоговой аттестации</w:t>
      </w:r>
      <w:r w:rsidR="00EC57F8" w:rsidRPr="00EF4040">
        <w:t xml:space="preserve"> выпускников 11  классов общеобразовательных организаций Новоорского </w:t>
      </w:r>
      <w:r w:rsidR="00FA5DA3" w:rsidRPr="00EF4040">
        <w:t>ра</w:t>
      </w:r>
      <w:r w:rsidR="005E6B83" w:rsidRPr="00EF4040">
        <w:t>йона</w:t>
      </w:r>
      <w:r w:rsidR="00EF4040">
        <w:t xml:space="preserve"> 15 апреля 2021года</w:t>
      </w:r>
      <w:r w:rsidR="005E6B83" w:rsidRPr="00EF4040">
        <w:t xml:space="preserve"> </w:t>
      </w:r>
      <w:r w:rsidR="004C7374" w:rsidRPr="00EF4040">
        <w:t>б</w:t>
      </w:r>
      <w:r w:rsidR="005261CB" w:rsidRPr="00EF4040">
        <w:t xml:space="preserve">ыло проведено </w:t>
      </w:r>
      <w:r w:rsidR="00B50F41" w:rsidRPr="00EF4040">
        <w:t>итоговое сочинение</w:t>
      </w:r>
      <w:r w:rsidRPr="00EF4040">
        <w:t xml:space="preserve"> </w:t>
      </w:r>
      <w:r w:rsidR="004C7374" w:rsidRPr="00EF4040">
        <w:t>по русскому</w:t>
      </w:r>
      <w:proofErr w:type="gramEnd"/>
      <w:r w:rsidR="004C7374" w:rsidRPr="00EF4040">
        <w:t xml:space="preserve"> языку в 11 классах общеобразовательных организац</w:t>
      </w:r>
      <w:r w:rsidR="006C4A91" w:rsidRPr="00EF4040">
        <w:t>ий Новоорского района по темам</w:t>
      </w:r>
      <w:r w:rsidR="004C7374" w:rsidRPr="00EF4040">
        <w:t xml:space="preserve"> ГБУ РЦРО.</w:t>
      </w:r>
    </w:p>
    <w:p w:rsidR="00287065" w:rsidRDefault="00287065" w:rsidP="005261CB">
      <w:pPr>
        <w:suppressAutoHyphens/>
        <w:ind w:firstLine="708"/>
        <w:jc w:val="both"/>
      </w:pPr>
    </w:p>
    <w:p w:rsidR="004C7374" w:rsidRDefault="004C7374" w:rsidP="004C7374">
      <w:pPr>
        <w:jc w:val="both"/>
        <w:rPr>
          <w:rFonts w:eastAsia="Times New Roman"/>
        </w:rPr>
      </w:pPr>
      <w:r>
        <w:rPr>
          <w:rFonts w:eastAsiaTheme="minorHAnsi"/>
          <w:color w:val="000000"/>
          <w:lang w:eastAsia="en-US"/>
        </w:rPr>
        <w:t xml:space="preserve">         </w:t>
      </w:r>
      <w:r w:rsidR="00F950C4">
        <w:rPr>
          <w:rFonts w:eastAsiaTheme="minorHAnsi"/>
          <w:color w:val="000000"/>
          <w:lang w:eastAsia="en-US"/>
        </w:rPr>
        <w:t xml:space="preserve">   </w:t>
      </w:r>
      <w:r w:rsidR="00287065">
        <w:t>Цель:</w:t>
      </w:r>
      <w:r w:rsidR="00287065">
        <w:rPr>
          <w:rFonts w:eastAsia="Times New Roman"/>
        </w:rPr>
        <w:t xml:space="preserve"> провери</w:t>
      </w:r>
      <w:r w:rsidR="00391353" w:rsidRPr="008B6101">
        <w:rPr>
          <w:rFonts w:eastAsia="Times New Roman"/>
        </w:rPr>
        <w:t>т</w:t>
      </w:r>
      <w:r w:rsidR="00287065">
        <w:rPr>
          <w:rFonts w:eastAsia="Times New Roman"/>
        </w:rPr>
        <w:t>ь</w:t>
      </w:r>
      <w:r w:rsidR="00391353" w:rsidRPr="008B6101">
        <w:rPr>
          <w:rFonts w:eastAsia="Times New Roman"/>
        </w:rPr>
        <w:t xml:space="preserve"> умение создавать собственное связное высказывание на заданную тему с опо</w:t>
      </w:r>
      <w:r w:rsidR="00287065">
        <w:rPr>
          <w:rFonts w:eastAsia="Times New Roman"/>
        </w:rPr>
        <w:t>рой на литературный материал, умение</w:t>
      </w:r>
      <w:r w:rsidR="00391353" w:rsidRPr="008B6101">
        <w:rPr>
          <w:rFonts w:eastAsia="Times New Roman"/>
        </w:rPr>
        <w:t xml:space="preserve"> выпускника грамотно аргументировать свои мысли и утверждения</w:t>
      </w:r>
      <w:r w:rsidR="00910061">
        <w:rPr>
          <w:rFonts w:eastAsia="Times New Roman"/>
        </w:rPr>
        <w:t xml:space="preserve">, </w:t>
      </w:r>
      <w:r w:rsidR="00910061">
        <w:t>допуск к государственной итоговой аттестации.</w:t>
      </w:r>
    </w:p>
    <w:p w:rsidR="00287065" w:rsidRPr="00A34D43" w:rsidRDefault="00287065" w:rsidP="004C7374">
      <w:pPr>
        <w:jc w:val="both"/>
      </w:pPr>
    </w:p>
    <w:p w:rsidR="004C7374" w:rsidRDefault="004C7374" w:rsidP="004C7374">
      <w:pPr>
        <w:pStyle w:val="Default"/>
        <w:jc w:val="both"/>
      </w:pPr>
      <w:r>
        <w:t xml:space="preserve">             </w:t>
      </w: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="00297C78">
        <w:t>15</w:t>
      </w:r>
      <w:r w:rsidR="006C3554">
        <w:t>.04</w:t>
      </w:r>
      <w:r w:rsidR="004A5E30">
        <w:t>.20</w:t>
      </w:r>
      <w:r w:rsidR="006C3554">
        <w:t>21</w:t>
      </w:r>
      <w:r w:rsidRPr="00786FA8">
        <w:t xml:space="preserve"> г.</w:t>
      </w:r>
    </w:p>
    <w:p w:rsidR="00287065" w:rsidRDefault="00287065" w:rsidP="004C7374">
      <w:pPr>
        <w:pStyle w:val="Default"/>
        <w:jc w:val="both"/>
      </w:pPr>
    </w:p>
    <w:p w:rsidR="004C7374" w:rsidRDefault="004C7374" w:rsidP="004C7374">
      <w:pPr>
        <w:pStyle w:val="Default"/>
        <w:ind w:firstLine="709"/>
        <w:jc w:val="both"/>
      </w:pPr>
      <w:r>
        <w:rPr>
          <w:iCs/>
        </w:rPr>
        <w:t xml:space="preserve"> </w:t>
      </w:r>
      <w:r w:rsidRPr="000E7859">
        <w:rPr>
          <w:iCs/>
        </w:rPr>
        <w:t>Состав комиссии</w:t>
      </w:r>
      <w:r w:rsidRPr="000E7859">
        <w:t>: учителя русског</w:t>
      </w:r>
      <w:r w:rsidR="00297C78">
        <w:t xml:space="preserve">о языка и литературы </w:t>
      </w:r>
      <w:proofErr w:type="spellStart"/>
      <w:r w:rsidR="00297C78">
        <w:t>Сорочинского</w:t>
      </w:r>
      <w:proofErr w:type="spellEnd"/>
      <w:r w:rsidRPr="000E7859">
        <w:t xml:space="preserve"> района первой и высшей квалифика</w:t>
      </w:r>
      <w:r w:rsidR="00FA5DA3">
        <w:t>ционной категории</w:t>
      </w:r>
      <w:r w:rsidR="00297C78">
        <w:t xml:space="preserve"> (перекрестная проверка)</w:t>
      </w:r>
      <w:r w:rsidR="00FA5DA3">
        <w:t>, методисты Отдела образования.</w:t>
      </w:r>
    </w:p>
    <w:p w:rsidR="00287065" w:rsidRDefault="00287065" w:rsidP="004C7374">
      <w:pPr>
        <w:pStyle w:val="Default"/>
        <w:ind w:firstLine="709"/>
        <w:jc w:val="both"/>
      </w:pPr>
    </w:p>
    <w:p w:rsidR="00566B3E" w:rsidRDefault="00566B3E" w:rsidP="00566B3E">
      <w:pPr>
        <w:jc w:val="both"/>
      </w:pPr>
      <w:r>
        <w:t xml:space="preserve">           </w:t>
      </w:r>
      <w:r w:rsidR="004C7374">
        <w:t xml:space="preserve">В написании </w:t>
      </w:r>
      <w:r w:rsidR="008A5C42">
        <w:rPr>
          <w:color w:val="000000"/>
        </w:rPr>
        <w:t xml:space="preserve">тренировочного итогового сочинения (изложения) </w:t>
      </w:r>
      <w:r w:rsidR="004C7374">
        <w:t>п</w:t>
      </w:r>
      <w:r w:rsidR="003800D0">
        <w:t xml:space="preserve">о русскому языку участвовали </w:t>
      </w:r>
      <w:r w:rsidR="00297C78">
        <w:t>101</w:t>
      </w:r>
      <w:r w:rsidR="003800D0">
        <w:t xml:space="preserve"> </w:t>
      </w:r>
      <w:r w:rsidR="004C7374">
        <w:t xml:space="preserve">обучающихся </w:t>
      </w:r>
      <w:r w:rsidR="00EF6B1D">
        <w:t xml:space="preserve">11 классов </w:t>
      </w:r>
      <w:r w:rsidR="0026692F">
        <w:t>из 11</w:t>
      </w:r>
      <w:r w:rsidR="00901663">
        <w:t xml:space="preserve"> общеобразовательных организаций Ново</w:t>
      </w:r>
      <w:r w:rsidR="008B71B9">
        <w:t>орского района, что составило</w:t>
      </w:r>
      <w:r w:rsidR="00DC461B">
        <w:t xml:space="preserve"> </w:t>
      </w:r>
      <w:r w:rsidR="00297C78">
        <w:t>100</w:t>
      </w:r>
      <w:r w:rsidR="00DC461B">
        <w:t xml:space="preserve"> </w:t>
      </w:r>
      <w:r w:rsidR="00901663">
        <w:t>% от общего количества</w:t>
      </w:r>
      <w:r w:rsidR="00EF6B1D">
        <w:t xml:space="preserve">. </w:t>
      </w:r>
    </w:p>
    <w:p w:rsidR="00287065" w:rsidRDefault="00287065" w:rsidP="00BE3C5F">
      <w:pPr>
        <w:pStyle w:val="a5"/>
        <w:jc w:val="right"/>
        <w:rPr>
          <w:i/>
        </w:rPr>
      </w:pPr>
    </w:p>
    <w:p w:rsidR="00287065" w:rsidRDefault="00287065" w:rsidP="00BE3C5F">
      <w:pPr>
        <w:pStyle w:val="a5"/>
        <w:jc w:val="right"/>
        <w:rPr>
          <w:i/>
        </w:rPr>
      </w:pPr>
    </w:p>
    <w:p w:rsidR="00BE3C5F" w:rsidRDefault="00DC461B" w:rsidP="00BE3C5F">
      <w:pPr>
        <w:pStyle w:val="a5"/>
        <w:jc w:val="right"/>
      </w:pPr>
      <w:r>
        <w:rPr>
          <w:i/>
        </w:rPr>
        <w:t>Таблица №1</w:t>
      </w:r>
      <w:r w:rsidR="00566B3E">
        <w:t xml:space="preserve">          </w:t>
      </w:r>
    </w:p>
    <w:p w:rsidR="00FA5DA3" w:rsidRDefault="00FA5DA3" w:rsidP="00DC461B">
      <w:pPr>
        <w:pStyle w:val="a5"/>
        <w:jc w:val="center"/>
        <w:rPr>
          <w:b/>
        </w:rPr>
      </w:pPr>
    </w:p>
    <w:p w:rsidR="00BE3C5F" w:rsidRPr="00DC461B" w:rsidRDefault="00BE3C5F" w:rsidP="00DC461B">
      <w:pPr>
        <w:pStyle w:val="a5"/>
        <w:jc w:val="center"/>
        <w:rPr>
          <w:b/>
        </w:rPr>
      </w:pPr>
      <w:r w:rsidRPr="00DC461B">
        <w:rPr>
          <w:b/>
        </w:rPr>
        <w:t xml:space="preserve">Результаты </w:t>
      </w:r>
      <w:r w:rsidRPr="00DC461B">
        <w:rPr>
          <w:b/>
          <w:color w:val="000000"/>
        </w:rPr>
        <w:t xml:space="preserve">итогового сочинения (изложения) </w:t>
      </w:r>
      <w:r w:rsidR="00E0056A" w:rsidRPr="00DC461B">
        <w:rPr>
          <w:b/>
        </w:rPr>
        <w:t>обучающихся 11 классов</w:t>
      </w:r>
      <w:r w:rsidRPr="00DC461B">
        <w:rPr>
          <w:b/>
        </w:rPr>
        <w:t xml:space="preserve"> </w:t>
      </w:r>
      <w:r w:rsidR="00E0056A" w:rsidRPr="00DC461B">
        <w:rPr>
          <w:b/>
        </w:rPr>
        <w:t xml:space="preserve">общеобразовательных школ </w:t>
      </w:r>
      <w:r w:rsidRPr="00DC461B">
        <w:rPr>
          <w:b/>
        </w:rPr>
        <w:t>Новоорского района</w:t>
      </w:r>
      <w:r w:rsidR="005261CB" w:rsidRPr="00DC461B">
        <w:rPr>
          <w:b/>
        </w:rPr>
        <w:t xml:space="preserve"> по сравнению с пробным тренировочным итоговым сочинением</w:t>
      </w:r>
      <w:r w:rsidR="00DF52FD" w:rsidRPr="00DC461B">
        <w:rPr>
          <w:b/>
        </w:rPr>
        <w:t xml:space="preserve"> </w:t>
      </w:r>
      <w:r w:rsidR="005261CB" w:rsidRPr="00DC461B">
        <w:rPr>
          <w:b/>
        </w:rPr>
        <w:t>(изложением)</w:t>
      </w:r>
      <w:r w:rsidR="00297C78">
        <w:rPr>
          <w:b/>
        </w:rPr>
        <w:t xml:space="preserve"> за 2020-2021</w:t>
      </w:r>
      <w:r w:rsidR="001E3080">
        <w:rPr>
          <w:b/>
        </w:rPr>
        <w:t xml:space="preserve"> учебный год</w:t>
      </w:r>
    </w:p>
    <w:p w:rsidR="008A5C42" w:rsidRDefault="00DC461B" w:rsidP="00901663">
      <w:pPr>
        <w:pStyle w:val="a5"/>
      </w:pPr>
      <w:r>
        <w:t xml:space="preserve">                  </w:t>
      </w:r>
    </w:p>
    <w:tbl>
      <w:tblPr>
        <w:tblStyle w:val="aa"/>
        <w:tblW w:w="4857" w:type="pct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134"/>
        <w:gridCol w:w="1558"/>
        <w:gridCol w:w="993"/>
        <w:gridCol w:w="792"/>
        <w:gridCol w:w="625"/>
        <w:gridCol w:w="826"/>
      </w:tblGrid>
      <w:tr w:rsidR="00E0056A" w:rsidTr="00816176">
        <w:trPr>
          <w:cantSplit/>
          <w:trHeight w:val="407"/>
        </w:trPr>
        <w:tc>
          <w:tcPr>
            <w:tcW w:w="1278" w:type="pct"/>
            <w:vMerge w:val="restart"/>
            <w:tcBorders>
              <w:bottom w:val="single" w:sz="4" w:space="0" w:color="auto"/>
            </w:tcBorders>
          </w:tcPr>
          <w:p w:rsidR="00E0056A" w:rsidRDefault="00E0056A" w:rsidP="005B6E38">
            <w:pPr>
              <w:jc w:val="center"/>
            </w:pPr>
            <w:r w:rsidRPr="0039521D">
              <w:t>Вид контрольной работы</w:t>
            </w:r>
          </w:p>
        </w:tc>
        <w:tc>
          <w:tcPr>
            <w:tcW w:w="534" w:type="pct"/>
            <w:vMerge w:val="restart"/>
          </w:tcPr>
          <w:p w:rsidR="00E0056A" w:rsidRPr="0039521D" w:rsidRDefault="00E0056A" w:rsidP="0039521D">
            <w:r w:rsidRPr="0039521D">
              <w:t>Кол-во</w:t>
            </w:r>
          </w:p>
          <w:p w:rsidR="00E0056A" w:rsidRDefault="00E0056A" w:rsidP="0039521D">
            <w:pPr>
              <w:jc w:val="center"/>
            </w:pPr>
            <w:r w:rsidRPr="0039521D">
              <w:t>ОО</w:t>
            </w:r>
          </w:p>
          <w:p w:rsidR="00E0056A" w:rsidRDefault="00E0056A" w:rsidP="005B6E38">
            <w:pPr>
              <w:jc w:val="center"/>
            </w:pPr>
          </w:p>
        </w:tc>
        <w:tc>
          <w:tcPr>
            <w:tcW w:w="610" w:type="pct"/>
            <w:vMerge w:val="restart"/>
          </w:tcPr>
          <w:p w:rsidR="00E0056A" w:rsidRDefault="00E0056A" w:rsidP="00816176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  <w:p w:rsidR="00E0056A" w:rsidRDefault="00E0056A" w:rsidP="00E0056A">
            <w:pPr>
              <w:jc w:val="center"/>
            </w:pPr>
          </w:p>
        </w:tc>
        <w:tc>
          <w:tcPr>
            <w:tcW w:w="838" w:type="pct"/>
            <w:vMerge w:val="restart"/>
          </w:tcPr>
          <w:p w:rsidR="00E0056A" w:rsidRDefault="00E0056A" w:rsidP="005B6E38">
            <w:pPr>
              <w:jc w:val="center"/>
            </w:pPr>
            <w:r w:rsidRPr="0039521D">
              <w:t xml:space="preserve">Кол-во </w:t>
            </w:r>
            <w:proofErr w:type="gramStart"/>
            <w:r w:rsidRPr="0039521D">
              <w:t>обучающихся</w:t>
            </w:r>
            <w:proofErr w:type="gramEnd"/>
            <w:r w:rsidRPr="0039521D">
              <w:t>, выполнявших работу</w:t>
            </w: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</w:tcPr>
          <w:p w:rsidR="00E0056A" w:rsidRPr="0039521D" w:rsidRDefault="00E0056A" w:rsidP="001608B8">
            <w:r>
              <w:t>Результаты проверки</w:t>
            </w:r>
          </w:p>
        </w:tc>
      </w:tr>
      <w:tr w:rsidR="00E0056A" w:rsidTr="00816176">
        <w:trPr>
          <w:cantSplit/>
          <w:trHeight w:val="960"/>
        </w:trPr>
        <w:tc>
          <w:tcPr>
            <w:tcW w:w="1278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534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610" w:type="pct"/>
            <w:vMerge/>
          </w:tcPr>
          <w:p w:rsidR="00E0056A" w:rsidRPr="0039521D" w:rsidRDefault="00E0056A" w:rsidP="00E0056A">
            <w:pPr>
              <w:jc w:val="center"/>
            </w:pPr>
          </w:p>
        </w:tc>
        <w:tc>
          <w:tcPr>
            <w:tcW w:w="838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960" w:type="pct"/>
            <w:gridSpan w:val="2"/>
            <w:textDirection w:val="btLr"/>
          </w:tcPr>
          <w:p w:rsidR="00E0056A" w:rsidRPr="00567836" w:rsidRDefault="00E0056A" w:rsidP="0039521D">
            <w:pPr>
              <w:ind w:left="113" w:right="113"/>
              <w:jc w:val="center"/>
            </w:pPr>
            <w:r w:rsidRPr="00567836">
              <w:t>Зачет</w:t>
            </w:r>
          </w:p>
        </w:tc>
        <w:tc>
          <w:tcPr>
            <w:tcW w:w="780" w:type="pct"/>
            <w:gridSpan w:val="2"/>
            <w:textDirection w:val="btLr"/>
          </w:tcPr>
          <w:p w:rsidR="00E0056A" w:rsidRPr="00567836" w:rsidRDefault="00E0056A" w:rsidP="0039521D">
            <w:pPr>
              <w:ind w:left="113" w:right="113"/>
            </w:pPr>
            <w:proofErr w:type="spellStart"/>
            <w:proofErr w:type="gramStart"/>
            <w:r w:rsidRPr="00567836">
              <w:t>Нез</w:t>
            </w:r>
            <w:proofErr w:type="spellEnd"/>
            <w:r w:rsidRPr="00567836">
              <w:t xml:space="preserve"> </w:t>
            </w:r>
            <w:proofErr w:type="spellStart"/>
            <w:r w:rsidRPr="00567836">
              <w:t>ачет</w:t>
            </w:r>
            <w:proofErr w:type="spellEnd"/>
            <w:proofErr w:type="gramEnd"/>
          </w:p>
        </w:tc>
      </w:tr>
      <w:tr w:rsidR="00E0056A" w:rsidTr="00816176">
        <w:trPr>
          <w:cantSplit/>
          <w:trHeight w:val="285"/>
        </w:trPr>
        <w:tc>
          <w:tcPr>
            <w:tcW w:w="1278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534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610" w:type="pct"/>
            <w:vMerge/>
          </w:tcPr>
          <w:p w:rsidR="00E0056A" w:rsidRPr="0039521D" w:rsidRDefault="00E0056A" w:rsidP="00E0056A">
            <w:pPr>
              <w:jc w:val="center"/>
            </w:pPr>
          </w:p>
        </w:tc>
        <w:tc>
          <w:tcPr>
            <w:tcW w:w="838" w:type="pct"/>
            <w:vMerge/>
          </w:tcPr>
          <w:p w:rsidR="00E0056A" w:rsidRPr="0039521D" w:rsidRDefault="00E0056A" w:rsidP="005B6E38">
            <w:pPr>
              <w:jc w:val="center"/>
            </w:pPr>
          </w:p>
        </w:tc>
        <w:tc>
          <w:tcPr>
            <w:tcW w:w="534" w:type="pct"/>
          </w:tcPr>
          <w:p w:rsidR="00E0056A" w:rsidRPr="0039521D" w:rsidRDefault="00E0056A" w:rsidP="00E0056A">
            <w:pPr>
              <w:jc w:val="center"/>
            </w:pPr>
            <w:r>
              <w:t>Кол-во</w:t>
            </w:r>
          </w:p>
        </w:tc>
        <w:tc>
          <w:tcPr>
            <w:tcW w:w="426" w:type="pct"/>
          </w:tcPr>
          <w:p w:rsidR="00E0056A" w:rsidRPr="0039521D" w:rsidRDefault="00E0056A" w:rsidP="00E0056A">
            <w:pPr>
              <w:jc w:val="center"/>
            </w:pPr>
            <w:r>
              <w:t>%</w:t>
            </w:r>
          </w:p>
        </w:tc>
        <w:tc>
          <w:tcPr>
            <w:tcW w:w="336" w:type="pct"/>
          </w:tcPr>
          <w:p w:rsidR="00E0056A" w:rsidRPr="0039521D" w:rsidRDefault="00E0056A" w:rsidP="00E0056A">
            <w:r>
              <w:t>Кол-во</w:t>
            </w:r>
          </w:p>
        </w:tc>
        <w:tc>
          <w:tcPr>
            <w:tcW w:w="444" w:type="pct"/>
          </w:tcPr>
          <w:p w:rsidR="00E0056A" w:rsidRPr="0039521D" w:rsidRDefault="00E0056A" w:rsidP="00E0056A">
            <w:r>
              <w:t>%</w:t>
            </w:r>
          </w:p>
        </w:tc>
      </w:tr>
      <w:tr w:rsidR="00A57B8E" w:rsidTr="00816176">
        <w:trPr>
          <w:trHeight w:val="1109"/>
        </w:trPr>
        <w:tc>
          <w:tcPr>
            <w:tcW w:w="1278" w:type="pct"/>
          </w:tcPr>
          <w:p w:rsidR="00A57B8E" w:rsidRDefault="00A57B8E" w:rsidP="00A57B8E">
            <w:pPr>
              <w:jc w:val="center"/>
            </w:pPr>
            <w:r>
              <w:t>Пробное итоговое сочинени</w:t>
            </w:r>
            <w:proofErr w:type="gramStart"/>
            <w:r>
              <w:t>е(</w:t>
            </w:r>
            <w:proofErr w:type="gramEnd"/>
            <w:r>
              <w:t>изложение)</w:t>
            </w:r>
          </w:p>
          <w:p w:rsidR="00A57B8E" w:rsidRDefault="00A57B8E" w:rsidP="00A57B8E">
            <w:pPr>
              <w:jc w:val="center"/>
            </w:pPr>
            <w:r>
              <w:t xml:space="preserve">(ноябрь)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534" w:type="pct"/>
          </w:tcPr>
          <w:p w:rsidR="00A57B8E" w:rsidRDefault="00A57B8E" w:rsidP="005B6E38">
            <w:pPr>
              <w:jc w:val="center"/>
            </w:pPr>
            <w:r>
              <w:t>11</w:t>
            </w:r>
          </w:p>
        </w:tc>
        <w:tc>
          <w:tcPr>
            <w:tcW w:w="610" w:type="pct"/>
          </w:tcPr>
          <w:p w:rsidR="00A57B8E" w:rsidRDefault="00A57B8E" w:rsidP="00E0056A">
            <w:pPr>
              <w:jc w:val="center"/>
            </w:pPr>
            <w:r>
              <w:t>102</w:t>
            </w:r>
          </w:p>
        </w:tc>
        <w:tc>
          <w:tcPr>
            <w:tcW w:w="838" w:type="pct"/>
          </w:tcPr>
          <w:p w:rsidR="00A57B8E" w:rsidRDefault="00A57B8E" w:rsidP="005B6E38">
            <w:pPr>
              <w:jc w:val="center"/>
            </w:pPr>
            <w:r>
              <w:t>95</w:t>
            </w:r>
          </w:p>
        </w:tc>
        <w:tc>
          <w:tcPr>
            <w:tcW w:w="534" w:type="pct"/>
          </w:tcPr>
          <w:p w:rsidR="00A57B8E" w:rsidRDefault="00A57B8E" w:rsidP="005B6E38">
            <w:pPr>
              <w:jc w:val="center"/>
            </w:pPr>
            <w:r>
              <w:t>94</w:t>
            </w:r>
          </w:p>
        </w:tc>
        <w:tc>
          <w:tcPr>
            <w:tcW w:w="426" w:type="pct"/>
          </w:tcPr>
          <w:p w:rsidR="00A57B8E" w:rsidRDefault="00A57B8E" w:rsidP="00E0056A">
            <w:pPr>
              <w:jc w:val="center"/>
            </w:pPr>
            <w:r>
              <w:t>98,9</w:t>
            </w:r>
          </w:p>
        </w:tc>
        <w:tc>
          <w:tcPr>
            <w:tcW w:w="336" w:type="pct"/>
          </w:tcPr>
          <w:p w:rsidR="00A57B8E" w:rsidRDefault="00A57B8E" w:rsidP="005B6E38">
            <w:pPr>
              <w:jc w:val="center"/>
            </w:pPr>
            <w:r>
              <w:t>1</w:t>
            </w:r>
          </w:p>
        </w:tc>
        <w:tc>
          <w:tcPr>
            <w:tcW w:w="444" w:type="pct"/>
          </w:tcPr>
          <w:p w:rsidR="00A57B8E" w:rsidRDefault="00A57B8E" w:rsidP="00A57B8E">
            <w:pPr>
              <w:jc w:val="center"/>
            </w:pPr>
            <w:r>
              <w:t>1,1%</w:t>
            </w:r>
          </w:p>
        </w:tc>
      </w:tr>
      <w:tr w:rsidR="001E3080" w:rsidTr="00816176">
        <w:trPr>
          <w:trHeight w:val="1109"/>
        </w:trPr>
        <w:tc>
          <w:tcPr>
            <w:tcW w:w="1278" w:type="pct"/>
          </w:tcPr>
          <w:p w:rsidR="001E3080" w:rsidRDefault="001E3080" w:rsidP="00A57B8E">
            <w:pPr>
              <w:jc w:val="center"/>
            </w:pPr>
            <w:r>
              <w:t>Пробное итоговое сочинение (Изложение) (3 апреля 2021г.)</w:t>
            </w:r>
          </w:p>
        </w:tc>
        <w:tc>
          <w:tcPr>
            <w:tcW w:w="534" w:type="pct"/>
          </w:tcPr>
          <w:p w:rsidR="001E3080" w:rsidRDefault="001E3080" w:rsidP="005B6E38">
            <w:pPr>
              <w:jc w:val="center"/>
            </w:pPr>
            <w:r>
              <w:t>11</w:t>
            </w:r>
          </w:p>
        </w:tc>
        <w:tc>
          <w:tcPr>
            <w:tcW w:w="610" w:type="pct"/>
          </w:tcPr>
          <w:p w:rsidR="001E3080" w:rsidRDefault="001E3080" w:rsidP="00E0056A">
            <w:pPr>
              <w:jc w:val="center"/>
            </w:pPr>
            <w:r>
              <w:t>101</w:t>
            </w:r>
          </w:p>
        </w:tc>
        <w:tc>
          <w:tcPr>
            <w:tcW w:w="838" w:type="pct"/>
          </w:tcPr>
          <w:p w:rsidR="001E3080" w:rsidRDefault="00E86BE1" w:rsidP="005B6E38">
            <w:pPr>
              <w:jc w:val="center"/>
            </w:pPr>
            <w:r>
              <w:t>98</w:t>
            </w:r>
          </w:p>
        </w:tc>
        <w:tc>
          <w:tcPr>
            <w:tcW w:w="534" w:type="pct"/>
          </w:tcPr>
          <w:p w:rsidR="001E3080" w:rsidRDefault="00E86BE1" w:rsidP="005B6E38">
            <w:pPr>
              <w:jc w:val="center"/>
            </w:pPr>
            <w:r>
              <w:t>98</w:t>
            </w:r>
          </w:p>
        </w:tc>
        <w:tc>
          <w:tcPr>
            <w:tcW w:w="426" w:type="pct"/>
          </w:tcPr>
          <w:p w:rsidR="001E3080" w:rsidRDefault="00E86BE1" w:rsidP="00E0056A">
            <w:pPr>
              <w:jc w:val="center"/>
            </w:pPr>
            <w:r>
              <w:t>100</w:t>
            </w:r>
          </w:p>
        </w:tc>
        <w:tc>
          <w:tcPr>
            <w:tcW w:w="336" w:type="pct"/>
          </w:tcPr>
          <w:p w:rsidR="001E3080" w:rsidRDefault="00E86BE1" w:rsidP="005B6E38">
            <w:pPr>
              <w:jc w:val="center"/>
            </w:pPr>
            <w:r>
              <w:t>0</w:t>
            </w:r>
          </w:p>
        </w:tc>
        <w:tc>
          <w:tcPr>
            <w:tcW w:w="444" w:type="pct"/>
          </w:tcPr>
          <w:p w:rsidR="001E3080" w:rsidRDefault="00E86BE1" w:rsidP="00A57B8E">
            <w:pPr>
              <w:jc w:val="center"/>
            </w:pPr>
            <w:r>
              <w:t>0</w:t>
            </w:r>
          </w:p>
        </w:tc>
      </w:tr>
      <w:tr w:rsidR="00297C78" w:rsidTr="00816176">
        <w:trPr>
          <w:trHeight w:val="1109"/>
        </w:trPr>
        <w:tc>
          <w:tcPr>
            <w:tcW w:w="1278" w:type="pct"/>
          </w:tcPr>
          <w:p w:rsidR="00297C78" w:rsidRDefault="00297C78" w:rsidP="00A57B8E">
            <w:pPr>
              <w:jc w:val="center"/>
            </w:pPr>
            <w:r>
              <w:t>Итоговое сочинение</w:t>
            </w:r>
          </w:p>
          <w:p w:rsidR="00297C78" w:rsidRDefault="00297C78" w:rsidP="00297C78">
            <w:pPr>
              <w:jc w:val="center"/>
            </w:pPr>
            <w:r>
              <w:t>(изложение)</w:t>
            </w:r>
          </w:p>
          <w:p w:rsidR="00297C78" w:rsidRDefault="00297C78" w:rsidP="00297C78">
            <w:pPr>
              <w:jc w:val="center"/>
            </w:pPr>
            <w:r>
              <w:t>(15 апреля 2021г.)</w:t>
            </w:r>
          </w:p>
        </w:tc>
        <w:tc>
          <w:tcPr>
            <w:tcW w:w="534" w:type="pct"/>
          </w:tcPr>
          <w:p w:rsidR="00297C78" w:rsidRDefault="00297C78" w:rsidP="005B6E38">
            <w:pPr>
              <w:jc w:val="center"/>
            </w:pPr>
            <w:r>
              <w:t>11</w:t>
            </w:r>
          </w:p>
        </w:tc>
        <w:tc>
          <w:tcPr>
            <w:tcW w:w="610" w:type="pct"/>
          </w:tcPr>
          <w:p w:rsidR="00297C78" w:rsidRDefault="00297C78" w:rsidP="00E0056A">
            <w:pPr>
              <w:jc w:val="center"/>
            </w:pPr>
            <w:r>
              <w:t>101</w:t>
            </w:r>
          </w:p>
        </w:tc>
        <w:tc>
          <w:tcPr>
            <w:tcW w:w="838" w:type="pct"/>
          </w:tcPr>
          <w:p w:rsidR="00297C78" w:rsidRDefault="00297C78" w:rsidP="005B6E38">
            <w:pPr>
              <w:jc w:val="center"/>
            </w:pPr>
            <w:r>
              <w:t>101</w:t>
            </w:r>
          </w:p>
        </w:tc>
        <w:tc>
          <w:tcPr>
            <w:tcW w:w="534" w:type="pct"/>
          </w:tcPr>
          <w:p w:rsidR="00297C78" w:rsidRDefault="00297C78" w:rsidP="005B6E38">
            <w:pPr>
              <w:jc w:val="center"/>
            </w:pPr>
            <w:r>
              <w:t>101</w:t>
            </w:r>
          </w:p>
        </w:tc>
        <w:tc>
          <w:tcPr>
            <w:tcW w:w="426" w:type="pct"/>
          </w:tcPr>
          <w:p w:rsidR="00297C78" w:rsidRDefault="00297C78" w:rsidP="00E0056A">
            <w:pPr>
              <w:jc w:val="center"/>
            </w:pPr>
            <w:r>
              <w:t>100</w:t>
            </w:r>
          </w:p>
        </w:tc>
        <w:tc>
          <w:tcPr>
            <w:tcW w:w="336" w:type="pct"/>
          </w:tcPr>
          <w:p w:rsidR="00297C78" w:rsidRDefault="00297C78" w:rsidP="005B6E38">
            <w:pPr>
              <w:jc w:val="center"/>
            </w:pPr>
            <w:r>
              <w:t>0</w:t>
            </w:r>
          </w:p>
        </w:tc>
        <w:tc>
          <w:tcPr>
            <w:tcW w:w="444" w:type="pct"/>
          </w:tcPr>
          <w:p w:rsidR="00297C78" w:rsidRDefault="00297C78" w:rsidP="00A57B8E">
            <w:pPr>
              <w:jc w:val="center"/>
            </w:pPr>
            <w:r>
              <w:t>0</w:t>
            </w:r>
          </w:p>
        </w:tc>
      </w:tr>
    </w:tbl>
    <w:p w:rsidR="005B6E38" w:rsidRDefault="005B6E38" w:rsidP="00E0056A">
      <w:pPr>
        <w:ind w:firstLine="709"/>
        <w:jc w:val="center"/>
      </w:pPr>
    </w:p>
    <w:p w:rsidR="00D04D61" w:rsidRPr="000E7859" w:rsidRDefault="00D04D61" w:rsidP="00D04D61">
      <w:pPr>
        <w:ind w:firstLine="709"/>
        <w:jc w:val="both"/>
      </w:pPr>
      <w:r>
        <w:t xml:space="preserve">Согласно таблице №1 зачет по </w:t>
      </w:r>
      <w:r>
        <w:rPr>
          <w:color w:val="000000"/>
        </w:rPr>
        <w:t>итоговому со</w:t>
      </w:r>
      <w:r w:rsidR="00DF52FD">
        <w:rPr>
          <w:color w:val="000000"/>
        </w:rPr>
        <w:t>чинению</w:t>
      </w:r>
      <w:r w:rsidR="00BE2F7F">
        <w:rPr>
          <w:color w:val="000000"/>
        </w:rPr>
        <w:t xml:space="preserve"> (изложению) получили </w:t>
      </w:r>
      <w:r w:rsidR="002B736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E2F7F">
        <w:rPr>
          <w:color w:val="000000"/>
        </w:rPr>
        <w:t xml:space="preserve">101 </w:t>
      </w:r>
      <w:r>
        <w:t>обучающихся 11 классов</w:t>
      </w:r>
      <w:r w:rsidRPr="003775FF">
        <w:t xml:space="preserve"> </w:t>
      </w:r>
      <w:r>
        <w:t>общеобразовательных ш</w:t>
      </w:r>
      <w:r w:rsidR="00DF52FD">
        <w:t>кол Новоорского района, что сост</w:t>
      </w:r>
      <w:r>
        <w:t xml:space="preserve">авляет </w:t>
      </w:r>
      <w:r w:rsidR="00CE3AC4">
        <w:t>100</w:t>
      </w:r>
      <w:r>
        <w:t>%</w:t>
      </w:r>
      <w:r w:rsidR="00CE3AC4">
        <w:t xml:space="preserve">, что </w:t>
      </w:r>
      <w:r w:rsidR="00BE2F7F">
        <w:t xml:space="preserve">равно пробному итоговому сочинению за 03 апреля 2021года и </w:t>
      </w:r>
      <w:r w:rsidR="00CE3AC4">
        <w:t>выше на 1,1% по сравнению с ноябрем 2020 года.</w:t>
      </w:r>
    </w:p>
    <w:p w:rsidR="00FA5DA3" w:rsidRDefault="00FA5DA3" w:rsidP="00287065">
      <w:pPr>
        <w:ind w:firstLine="709"/>
        <w:jc w:val="right"/>
        <w:rPr>
          <w:i/>
          <w:iCs/>
          <w:color w:val="000000"/>
        </w:rPr>
      </w:pPr>
    </w:p>
    <w:p w:rsidR="00FA5DA3" w:rsidRDefault="00FA5DA3" w:rsidP="00287065">
      <w:pPr>
        <w:ind w:firstLine="709"/>
        <w:jc w:val="right"/>
        <w:rPr>
          <w:i/>
          <w:iCs/>
          <w:color w:val="000000"/>
        </w:rPr>
      </w:pPr>
    </w:p>
    <w:p w:rsidR="005B6E38" w:rsidRDefault="00287065" w:rsidP="00287065">
      <w:pPr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Таблица 2</w:t>
      </w:r>
    </w:p>
    <w:p w:rsidR="00E0056A" w:rsidRDefault="00E0056A" w:rsidP="00E0056A">
      <w:pPr>
        <w:ind w:firstLine="709"/>
        <w:jc w:val="center"/>
        <w:rPr>
          <w:b/>
        </w:rPr>
      </w:pPr>
      <w:r w:rsidRPr="00287065">
        <w:rPr>
          <w:b/>
          <w:iCs/>
          <w:color w:val="000000"/>
        </w:rPr>
        <w:t>Анализ результата проверки по требованиям и критерием</w:t>
      </w:r>
      <w:r w:rsidR="00425923" w:rsidRPr="00287065">
        <w:rPr>
          <w:b/>
          <w:color w:val="000000"/>
        </w:rPr>
        <w:t xml:space="preserve"> итогового сочинения (изложения) </w:t>
      </w:r>
      <w:r w:rsidR="00425923" w:rsidRPr="00287065">
        <w:rPr>
          <w:b/>
        </w:rPr>
        <w:t>обучающихся 11 классов общеобразовательных школ Новоорского района</w:t>
      </w:r>
    </w:p>
    <w:p w:rsidR="000C5D72" w:rsidRPr="00287065" w:rsidRDefault="000C5D72" w:rsidP="00E0056A">
      <w:pPr>
        <w:ind w:firstLine="709"/>
        <w:jc w:val="center"/>
        <w:rPr>
          <w:b/>
          <w:iCs/>
          <w:color w:val="000000"/>
        </w:rPr>
      </w:pPr>
      <w:r>
        <w:rPr>
          <w:b/>
        </w:rPr>
        <w:t>(</w:t>
      </w:r>
      <w:r w:rsidR="00BE2F7F">
        <w:rPr>
          <w:b/>
        </w:rPr>
        <w:t>15 апреля</w:t>
      </w:r>
      <w:r>
        <w:rPr>
          <w:b/>
        </w:rPr>
        <w:t xml:space="preserve"> 2021г.)</w:t>
      </w:r>
    </w:p>
    <w:p w:rsidR="00E0056A" w:rsidRPr="00287065" w:rsidRDefault="00E0056A" w:rsidP="00287065">
      <w:pPr>
        <w:ind w:firstLine="709"/>
        <w:rPr>
          <w:b/>
          <w:iCs/>
          <w:color w:val="000000"/>
        </w:rPr>
      </w:pPr>
    </w:p>
    <w:p w:rsidR="00E0056A" w:rsidRPr="00287065" w:rsidRDefault="00E0056A" w:rsidP="005B6E38">
      <w:pPr>
        <w:ind w:firstLine="709"/>
        <w:jc w:val="both"/>
        <w:rPr>
          <w:b/>
          <w:i/>
          <w:iCs/>
          <w:color w:val="000000"/>
        </w:rPr>
      </w:pPr>
    </w:p>
    <w:tbl>
      <w:tblPr>
        <w:tblStyle w:val="aa"/>
        <w:tblW w:w="5108" w:type="pct"/>
        <w:tblLayout w:type="fixed"/>
        <w:tblLook w:val="04A0" w:firstRow="1" w:lastRow="0" w:firstColumn="1" w:lastColumn="0" w:noHBand="0" w:noVBand="1"/>
      </w:tblPr>
      <w:tblGrid>
        <w:gridCol w:w="1241"/>
        <w:gridCol w:w="851"/>
        <w:gridCol w:w="710"/>
        <w:gridCol w:w="708"/>
        <w:gridCol w:w="567"/>
        <w:gridCol w:w="710"/>
        <w:gridCol w:w="708"/>
        <w:gridCol w:w="710"/>
        <w:gridCol w:w="708"/>
        <w:gridCol w:w="710"/>
        <w:gridCol w:w="708"/>
        <w:gridCol w:w="708"/>
        <w:gridCol w:w="739"/>
      </w:tblGrid>
      <w:tr w:rsidR="00AD0C17" w:rsidTr="00AD0C17">
        <w:trPr>
          <w:cantSplit/>
          <w:trHeight w:val="575"/>
        </w:trPr>
        <w:tc>
          <w:tcPr>
            <w:tcW w:w="635" w:type="pct"/>
            <w:vMerge w:val="restart"/>
          </w:tcPr>
          <w:p w:rsidR="00AD0C17" w:rsidRDefault="00AD0C17" w:rsidP="00E0056A">
            <w:pPr>
              <w:jc w:val="center"/>
            </w:pPr>
          </w:p>
        </w:tc>
        <w:tc>
          <w:tcPr>
            <w:tcW w:w="798" w:type="pct"/>
            <w:gridSpan w:val="2"/>
            <w:vMerge w:val="restart"/>
          </w:tcPr>
          <w:p w:rsidR="00AD0C17" w:rsidRDefault="00AD0C17" w:rsidP="00E0056A">
            <w:pPr>
              <w:jc w:val="center"/>
            </w:pPr>
            <w:r>
              <w:t xml:space="preserve">Требования </w:t>
            </w:r>
          </w:p>
          <w:p w:rsidR="00AD0C17" w:rsidRDefault="00AD0C17" w:rsidP="00E0056A">
            <w:pPr>
              <w:jc w:val="center"/>
            </w:pPr>
            <w:r>
              <w:t>№1,№2</w:t>
            </w:r>
          </w:p>
        </w:tc>
        <w:tc>
          <w:tcPr>
            <w:tcW w:w="3567" w:type="pct"/>
            <w:gridSpan w:val="10"/>
          </w:tcPr>
          <w:p w:rsidR="00AD0C17" w:rsidRDefault="00AD0C17" w:rsidP="00E0056A">
            <w:pPr>
              <w:jc w:val="center"/>
            </w:pPr>
            <w:r>
              <w:t>Критерии</w:t>
            </w:r>
          </w:p>
        </w:tc>
      </w:tr>
      <w:tr w:rsidR="00AD0C17" w:rsidTr="00AD0C17">
        <w:trPr>
          <w:cantSplit/>
          <w:trHeight w:val="508"/>
        </w:trPr>
        <w:tc>
          <w:tcPr>
            <w:tcW w:w="635" w:type="pct"/>
            <w:vMerge/>
          </w:tcPr>
          <w:p w:rsidR="00AD0C17" w:rsidRDefault="00AD0C17" w:rsidP="00E0056A">
            <w:pPr>
              <w:jc w:val="center"/>
            </w:pPr>
          </w:p>
        </w:tc>
        <w:tc>
          <w:tcPr>
            <w:tcW w:w="798" w:type="pct"/>
            <w:gridSpan w:val="2"/>
            <w:vMerge/>
          </w:tcPr>
          <w:p w:rsidR="00AD0C17" w:rsidRDefault="00AD0C17" w:rsidP="00E0056A">
            <w:pPr>
              <w:jc w:val="center"/>
            </w:pPr>
          </w:p>
        </w:tc>
        <w:tc>
          <w:tcPr>
            <w:tcW w:w="652" w:type="pct"/>
            <w:gridSpan w:val="2"/>
          </w:tcPr>
          <w:p w:rsidR="00AD0C17" w:rsidRDefault="00AD0C17" w:rsidP="00E0056A">
            <w:pPr>
              <w:jc w:val="center"/>
            </w:pPr>
            <w:r>
              <w:t>1</w:t>
            </w:r>
          </w:p>
        </w:tc>
        <w:tc>
          <w:tcPr>
            <w:tcW w:w="725" w:type="pct"/>
            <w:gridSpan w:val="2"/>
          </w:tcPr>
          <w:p w:rsidR="00AD0C17" w:rsidRDefault="00AD0C17" w:rsidP="00E0056A">
            <w:pPr>
              <w:jc w:val="center"/>
            </w:pPr>
            <w:r>
              <w:t>2</w:t>
            </w:r>
          </w:p>
        </w:tc>
        <w:tc>
          <w:tcPr>
            <w:tcW w:w="725" w:type="pct"/>
            <w:gridSpan w:val="2"/>
          </w:tcPr>
          <w:p w:rsidR="00AD0C17" w:rsidRDefault="00AD0C17" w:rsidP="00E0056A">
            <w:pPr>
              <w:jc w:val="center"/>
            </w:pPr>
            <w:r>
              <w:t>3</w:t>
            </w:r>
          </w:p>
        </w:tc>
        <w:tc>
          <w:tcPr>
            <w:tcW w:w="725" w:type="pct"/>
            <w:gridSpan w:val="2"/>
          </w:tcPr>
          <w:p w:rsidR="00AD0C17" w:rsidRDefault="00AD0C17" w:rsidP="00E0056A">
            <w:pPr>
              <w:jc w:val="center"/>
            </w:pPr>
            <w:r>
              <w:t>4</w:t>
            </w:r>
          </w:p>
        </w:tc>
        <w:tc>
          <w:tcPr>
            <w:tcW w:w="740" w:type="pct"/>
            <w:gridSpan w:val="2"/>
          </w:tcPr>
          <w:p w:rsidR="00AD0C17" w:rsidRDefault="00AD0C17" w:rsidP="00E0056A">
            <w:pPr>
              <w:jc w:val="center"/>
            </w:pPr>
            <w:r>
              <w:t>5</w:t>
            </w:r>
          </w:p>
        </w:tc>
      </w:tr>
      <w:tr w:rsidR="00AD0C17" w:rsidTr="00AD0C17">
        <w:trPr>
          <w:cantSplit/>
          <w:trHeight w:val="1269"/>
        </w:trPr>
        <w:tc>
          <w:tcPr>
            <w:tcW w:w="635" w:type="pct"/>
            <w:vMerge/>
            <w:textDirection w:val="btLr"/>
          </w:tcPr>
          <w:p w:rsidR="00AD0C17" w:rsidRDefault="00AD0C17" w:rsidP="00E0056A">
            <w:pPr>
              <w:ind w:left="113" w:right="113"/>
            </w:pPr>
          </w:p>
        </w:tc>
        <w:tc>
          <w:tcPr>
            <w:tcW w:w="435" w:type="pct"/>
            <w:textDirection w:val="btLr"/>
          </w:tcPr>
          <w:p w:rsidR="00AD0C17" w:rsidRDefault="00AD0C17" w:rsidP="00E0056A">
            <w:pPr>
              <w:ind w:left="113" w:right="113"/>
            </w:pPr>
            <w:r>
              <w:t>зачет</w:t>
            </w:r>
          </w:p>
        </w:tc>
        <w:tc>
          <w:tcPr>
            <w:tcW w:w="363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290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3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3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3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  <w:tc>
          <w:tcPr>
            <w:tcW w:w="362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378" w:type="pct"/>
            <w:textDirection w:val="btLr"/>
          </w:tcPr>
          <w:p w:rsidR="00AD0C17" w:rsidRDefault="00AD0C17" w:rsidP="00E0056A">
            <w:pPr>
              <w:ind w:left="113" w:right="113"/>
              <w:jc w:val="center"/>
            </w:pPr>
            <w:r>
              <w:t>незачет</w:t>
            </w:r>
          </w:p>
        </w:tc>
      </w:tr>
      <w:tr w:rsidR="009E41F8" w:rsidTr="00AD0C17">
        <w:trPr>
          <w:trHeight w:val="551"/>
        </w:trPr>
        <w:tc>
          <w:tcPr>
            <w:tcW w:w="635" w:type="pct"/>
          </w:tcPr>
          <w:p w:rsidR="009E41F8" w:rsidRDefault="009E41F8" w:rsidP="00E0056A">
            <w:pPr>
              <w:jc w:val="center"/>
            </w:pPr>
            <w:r>
              <w:t>Кол-во</w:t>
            </w:r>
          </w:p>
        </w:tc>
        <w:tc>
          <w:tcPr>
            <w:tcW w:w="435" w:type="pct"/>
          </w:tcPr>
          <w:p w:rsidR="009E41F8" w:rsidRDefault="009E41F8" w:rsidP="00E0056A">
            <w:pPr>
              <w:jc w:val="center"/>
            </w:pPr>
            <w:r>
              <w:t>101</w:t>
            </w:r>
          </w:p>
        </w:tc>
        <w:tc>
          <w:tcPr>
            <w:tcW w:w="363" w:type="pct"/>
          </w:tcPr>
          <w:p w:rsidR="009E41F8" w:rsidRDefault="009E41F8" w:rsidP="00E0056A">
            <w:pPr>
              <w:jc w:val="center"/>
            </w:pPr>
            <w:r>
              <w:t>0</w:t>
            </w:r>
          </w:p>
        </w:tc>
        <w:tc>
          <w:tcPr>
            <w:tcW w:w="362" w:type="pct"/>
          </w:tcPr>
          <w:p w:rsidR="009E41F8" w:rsidRDefault="009E41F8" w:rsidP="001D01EB">
            <w:pPr>
              <w:jc w:val="center"/>
            </w:pPr>
            <w:r>
              <w:t>101</w:t>
            </w:r>
          </w:p>
        </w:tc>
        <w:tc>
          <w:tcPr>
            <w:tcW w:w="290" w:type="pct"/>
          </w:tcPr>
          <w:p w:rsidR="009E41F8" w:rsidRDefault="009E41F8" w:rsidP="001D01EB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9E41F8" w:rsidRDefault="009E41F8" w:rsidP="001D01EB">
            <w:pPr>
              <w:jc w:val="center"/>
            </w:pPr>
            <w:r>
              <w:t>101</w:t>
            </w:r>
          </w:p>
        </w:tc>
        <w:tc>
          <w:tcPr>
            <w:tcW w:w="362" w:type="pct"/>
          </w:tcPr>
          <w:p w:rsidR="009E41F8" w:rsidRDefault="009E41F8" w:rsidP="001D01EB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9E41F8" w:rsidRDefault="009E41F8" w:rsidP="00E0056A">
            <w:pPr>
              <w:jc w:val="center"/>
            </w:pPr>
            <w:r>
              <w:t>101</w:t>
            </w:r>
          </w:p>
        </w:tc>
        <w:tc>
          <w:tcPr>
            <w:tcW w:w="362" w:type="pct"/>
          </w:tcPr>
          <w:p w:rsidR="009E41F8" w:rsidRDefault="009E41F8" w:rsidP="00E0056A">
            <w:pPr>
              <w:jc w:val="center"/>
            </w:pPr>
            <w:r>
              <w:t>0</w:t>
            </w:r>
          </w:p>
        </w:tc>
        <w:tc>
          <w:tcPr>
            <w:tcW w:w="363" w:type="pct"/>
          </w:tcPr>
          <w:p w:rsidR="009E41F8" w:rsidRDefault="009E41F8" w:rsidP="00C210AC">
            <w:pPr>
              <w:jc w:val="center"/>
            </w:pPr>
            <w:r>
              <w:t>101</w:t>
            </w:r>
          </w:p>
        </w:tc>
        <w:tc>
          <w:tcPr>
            <w:tcW w:w="362" w:type="pct"/>
          </w:tcPr>
          <w:p w:rsidR="009E41F8" w:rsidRDefault="009E41F8" w:rsidP="00C210AC">
            <w:pPr>
              <w:jc w:val="center"/>
            </w:pPr>
            <w:r>
              <w:t>0</w:t>
            </w:r>
          </w:p>
        </w:tc>
        <w:tc>
          <w:tcPr>
            <w:tcW w:w="362" w:type="pct"/>
          </w:tcPr>
          <w:p w:rsidR="009E41F8" w:rsidRDefault="009E41F8" w:rsidP="00C210AC">
            <w:pPr>
              <w:jc w:val="center"/>
            </w:pPr>
            <w:r>
              <w:t>101</w:t>
            </w:r>
          </w:p>
        </w:tc>
        <w:tc>
          <w:tcPr>
            <w:tcW w:w="378" w:type="pct"/>
          </w:tcPr>
          <w:p w:rsidR="009E41F8" w:rsidRDefault="009E41F8" w:rsidP="00C210AC">
            <w:pPr>
              <w:jc w:val="center"/>
            </w:pPr>
            <w:r>
              <w:t>0</w:t>
            </w:r>
          </w:p>
        </w:tc>
      </w:tr>
      <w:tr w:rsidR="009E41F8" w:rsidTr="00AD0C17">
        <w:trPr>
          <w:trHeight w:val="553"/>
        </w:trPr>
        <w:tc>
          <w:tcPr>
            <w:tcW w:w="635" w:type="pct"/>
          </w:tcPr>
          <w:p w:rsidR="009E41F8" w:rsidRDefault="009E41F8" w:rsidP="00E0056A">
            <w:pPr>
              <w:jc w:val="center"/>
            </w:pPr>
            <w:r>
              <w:t>%</w:t>
            </w:r>
          </w:p>
        </w:tc>
        <w:tc>
          <w:tcPr>
            <w:tcW w:w="435" w:type="pct"/>
          </w:tcPr>
          <w:p w:rsidR="009E41F8" w:rsidRDefault="009E41F8" w:rsidP="00E0056A">
            <w:pPr>
              <w:jc w:val="center"/>
            </w:pPr>
            <w:r>
              <w:t>100%</w:t>
            </w:r>
          </w:p>
        </w:tc>
        <w:tc>
          <w:tcPr>
            <w:tcW w:w="363" w:type="pct"/>
          </w:tcPr>
          <w:p w:rsidR="009E41F8" w:rsidRDefault="009E41F8" w:rsidP="00E0056A">
            <w:pPr>
              <w:jc w:val="center"/>
            </w:pPr>
            <w:r>
              <w:t>0%</w:t>
            </w:r>
          </w:p>
        </w:tc>
        <w:tc>
          <w:tcPr>
            <w:tcW w:w="362" w:type="pct"/>
          </w:tcPr>
          <w:p w:rsidR="009E41F8" w:rsidRDefault="009E41F8" w:rsidP="001D01EB">
            <w:pPr>
              <w:jc w:val="center"/>
            </w:pPr>
            <w:r>
              <w:t>100%</w:t>
            </w:r>
          </w:p>
        </w:tc>
        <w:tc>
          <w:tcPr>
            <w:tcW w:w="290" w:type="pct"/>
          </w:tcPr>
          <w:p w:rsidR="009E41F8" w:rsidRDefault="009E41F8" w:rsidP="001D01EB">
            <w:pPr>
              <w:jc w:val="center"/>
            </w:pPr>
            <w:r>
              <w:t>0%</w:t>
            </w:r>
          </w:p>
        </w:tc>
        <w:tc>
          <w:tcPr>
            <w:tcW w:w="363" w:type="pct"/>
          </w:tcPr>
          <w:p w:rsidR="009E41F8" w:rsidRDefault="009E41F8" w:rsidP="001D01EB">
            <w:pPr>
              <w:jc w:val="center"/>
            </w:pPr>
            <w:r>
              <w:t>100%</w:t>
            </w:r>
          </w:p>
        </w:tc>
        <w:tc>
          <w:tcPr>
            <w:tcW w:w="362" w:type="pct"/>
          </w:tcPr>
          <w:p w:rsidR="009E41F8" w:rsidRDefault="009E41F8" w:rsidP="001D01EB">
            <w:pPr>
              <w:jc w:val="center"/>
            </w:pPr>
            <w:r>
              <w:t>0%</w:t>
            </w:r>
          </w:p>
        </w:tc>
        <w:tc>
          <w:tcPr>
            <w:tcW w:w="363" w:type="pct"/>
          </w:tcPr>
          <w:p w:rsidR="009E41F8" w:rsidRDefault="009E41F8" w:rsidP="00C210AC">
            <w:pPr>
              <w:jc w:val="center"/>
            </w:pPr>
            <w:r>
              <w:t>100%</w:t>
            </w:r>
          </w:p>
        </w:tc>
        <w:tc>
          <w:tcPr>
            <w:tcW w:w="362" w:type="pct"/>
          </w:tcPr>
          <w:p w:rsidR="009E41F8" w:rsidRDefault="009E41F8" w:rsidP="00C210AC">
            <w:pPr>
              <w:jc w:val="center"/>
            </w:pPr>
            <w:r>
              <w:t>0%</w:t>
            </w:r>
          </w:p>
        </w:tc>
        <w:tc>
          <w:tcPr>
            <w:tcW w:w="363" w:type="pct"/>
          </w:tcPr>
          <w:p w:rsidR="009E41F8" w:rsidRDefault="009E41F8" w:rsidP="00C210AC">
            <w:pPr>
              <w:jc w:val="center"/>
            </w:pPr>
            <w:r>
              <w:t>100%</w:t>
            </w:r>
          </w:p>
        </w:tc>
        <w:tc>
          <w:tcPr>
            <w:tcW w:w="362" w:type="pct"/>
          </w:tcPr>
          <w:p w:rsidR="009E41F8" w:rsidRDefault="009E41F8" w:rsidP="00C210AC">
            <w:pPr>
              <w:jc w:val="center"/>
            </w:pPr>
            <w:r>
              <w:t>0%</w:t>
            </w:r>
          </w:p>
        </w:tc>
        <w:tc>
          <w:tcPr>
            <w:tcW w:w="362" w:type="pct"/>
          </w:tcPr>
          <w:p w:rsidR="009E41F8" w:rsidRDefault="009E41F8" w:rsidP="00C210AC">
            <w:pPr>
              <w:jc w:val="center"/>
            </w:pPr>
            <w:r>
              <w:t>100%</w:t>
            </w:r>
          </w:p>
        </w:tc>
        <w:tc>
          <w:tcPr>
            <w:tcW w:w="378" w:type="pct"/>
          </w:tcPr>
          <w:p w:rsidR="009E41F8" w:rsidRDefault="009E41F8" w:rsidP="00C210AC">
            <w:pPr>
              <w:jc w:val="center"/>
            </w:pPr>
            <w:r>
              <w:t>0%</w:t>
            </w:r>
          </w:p>
        </w:tc>
      </w:tr>
    </w:tbl>
    <w:p w:rsidR="00E0056A" w:rsidRDefault="00E0056A" w:rsidP="00763213">
      <w:pPr>
        <w:ind w:firstLine="709"/>
        <w:jc w:val="center"/>
        <w:rPr>
          <w:color w:val="000000"/>
        </w:rPr>
      </w:pPr>
    </w:p>
    <w:p w:rsidR="00FA5DA3" w:rsidRDefault="00FA5DA3" w:rsidP="00763213">
      <w:pPr>
        <w:ind w:firstLine="709"/>
        <w:jc w:val="center"/>
        <w:rPr>
          <w:color w:val="000000"/>
        </w:rPr>
      </w:pPr>
    </w:p>
    <w:p w:rsidR="00FA5DA3" w:rsidRDefault="00FA5DA3" w:rsidP="00763213">
      <w:pPr>
        <w:ind w:firstLine="709"/>
        <w:jc w:val="center"/>
        <w:rPr>
          <w:color w:val="000000"/>
        </w:rPr>
      </w:pPr>
    </w:p>
    <w:p w:rsidR="005B6E38" w:rsidRPr="000E7859" w:rsidRDefault="005B6E38" w:rsidP="00763213">
      <w:pPr>
        <w:ind w:firstLine="709"/>
        <w:jc w:val="center"/>
        <w:rPr>
          <w:color w:val="000000"/>
        </w:rPr>
      </w:pPr>
      <w:r w:rsidRPr="000E7859">
        <w:rPr>
          <w:color w:val="000000"/>
        </w:rPr>
        <w:t>Данные таблицы 1  наглядно представлены в диаграмме 1.</w:t>
      </w:r>
    </w:p>
    <w:p w:rsidR="00FA5DA3" w:rsidRDefault="00FA5DA3" w:rsidP="009E2559">
      <w:pPr>
        <w:ind w:firstLine="709"/>
        <w:jc w:val="right"/>
        <w:rPr>
          <w:i/>
          <w:iCs/>
          <w:color w:val="000000"/>
        </w:rPr>
      </w:pPr>
    </w:p>
    <w:p w:rsidR="00483B67" w:rsidRDefault="005B6E38" w:rsidP="009E2559">
      <w:pPr>
        <w:ind w:firstLine="709"/>
        <w:jc w:val="right"/>
        <w:rPr>
          <w:i/>
          <w:iCs/>
          <w:color w:val="000000"/>
        </w:rPr>
      </w:pPr>
      <w:r w:rsidRPr="000E7859">
        <w:rPr>
          <w:i/>
          <w:iCs/>
          <w:color w:val="000000"/>
        </w:rPr>
        <w:t>Диаграмма 1</w:t>
      </w:r>
    </w:p>
    <w:p w:rsidR="00483B67" w:rsidRPr="00483B67" w:rsidRDefault="00483B67" w:rsidP="00483B67"/>
    <w:p w:rsidR="00483B67" w:rsidRPr="00FA5DA3" w:rsidRDefault="00483B67" w:rsidP="00FA5DA3">
      <w:pPr>
        <w:jc w:val="center"/>
        <w:rPr>
          <w:b/>
        </w:rPr>
      </w:pPr>
      <w:r w:rsidRPr="00FA5DA3">
        <w:rPr>
          <w:b/>
        </w:rPr>
        <w:t xml:space="preserve">Результат </w:t>
      </w:r>
      <w:r w:rsidRPr="00FA5DA3">
        <w:rPr>
          <w:b/>
          <w:iCs/>
          <w:color w:val="000000"/>
        </w:rPr>
        <w:t>проверки по требованиям и критерием</w:t>
      </w:r>
      <w:r w:rsidR="005E44A9">
        <w:rPr>
          <w:b/>
          <w:iCs/>
          <w:color w:val="000000"/>
        </w:rPr>
        <w:t xml:space="preserve"> пробного</w:t>
      </w:r>
      <w:r w:rsidRPr="00FA5DA3">
        <w:rPr>
          <w:b/>
          <w:color w:val="000000"/>
        </w:rPr>
        <w:t xml:space="preserve"> итогового сочинения (изложения) </w:t>
      </w:r>
      <w:r w:rsidRPr="00FA5DA3">
        <w:rPr>
          <w:b/>
        </w:rPr>
        <w:t>обучающихся 11 классов общеобразовательных школ Новоорского района</w:t>
      </w:r>
    </w:p>
    <w:p w:rsidR="00901663" w:rsidRPr="00483B67" w:rsidRDefault="00901663" w:rsidP="00FA5DA3">
      <w:pPr>
        <w:tabs>
          <w:tab w:val="left" w:pos="1395"/>
        </w:tabs>
        <w:jc w:val="center"/>
      </w:pPr>
    </w:p>
    <w:p w:rsidR="00425923" w:rsidRDefault="00E83ADE" w:rsidP="009E2559">
      <w:pPr>
        <w:ind w:firstLine="709"/>
        <w:jc w:val="right"/>
        <w:rPr>
          <w:i/>
          <w:iCs/>
          <w:color w:val="000000"/>
        </w:rPr>
      </w:pPr>
      <w:r w:rsidRPr="00483B67">
        <w:rPr>
          <w:i/>
          <w:iCs/>
          <w:noProof/>
          <w:color w:val="FF0000"/>
        </w:rPr>
        <w:drawing>
          <wp:inline distT="0" distB="0" distL="0" distR="0" wp14:anchorId="50A82197" wp14:editId="5D1D7179">
            <wp:extent cx="5981700" cy="3362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5923" w:rsidRPr="009E2559" w:rsidRDefault="00425923" w:rsidP="009E2559">
      <w:pPr>
        <w:ind w:firstLine="709"/>
        <w:jc w:val="right"/>
        <w:rPr>
          <w:i/>
          <w:iCs/>
          <w:color w:val="000000"/>
        </w:rPr>
      </w:pPr>
    </w:p>
    <w:p w:rsidR="00566B3E" w:rsidRDefault="00566B3E" w:rsidP="00566B3E"/>
    <w:p w:rsidR="005B6E38" w:rsidRPr="000E7859" w:rsidRDefault="005B6E38" w:rsidP="005B6E38">
      <w:pPr>
        <w:ind w:firstLine="709"/>
        <w:jc w:val="center"/>
      </w:pPr>
    </w:p>
    <w:p w:rsidR="005B6E38" w:rsidRPr="000E7859" w:rsidRDefault="005B6E38" w:rsidP="005B6E38">
      <w:pPr>
        <w:ind w:firstLine="709"/>
        <w:jc w:val="both"/>
      </w:pPr>
    </w:p>
    <w:p w:rsidR="005B6E38" w:rsidRDefault="005B6E38" w:rsidP="005B6E38">
      <w:pPr>
        <w:ind w:firstLine="709"/>
        <w:jc w:val="both"/>
      </w:pPr>
    </w:p>
    <w:p w:rsidR="005B6E38" w:rsidRDefault="006E4C02" w:rsidP="005B6E38">
      <w:pPr>
        <w:ind w:firstLine="709"/>
        <w:jc w:val="both"/>
      </w:pPr>
      <w:r w:rsidRPr="000E7859">
        <w:rPr>
          <w:color w:val="000000"/>
        </w:rPr>
        <w:t>Представленные выше табли</w:t>
      </w:r>
      <w:r w:rsidR="00401EFD">
        <w:rPr>
          <w:color w:val="000000"/>
        </w:rPr>
        <w:t>ца и диаг</w:t>
      </w:r>
      <w:r w:rsidR="00BC7DD7">
        <w:rPr>
          <w:color w:val="000000"/>
        </w:rPr>
        <w:t>рамма позволяют видеть, что 100</w:t>
      </w:r>
      <w:r w:rsidR="005E44A9">
        <w:rPr>
          <w:color w:val="000000"/>
        </w:rPr>
        <w:t xml:space="preserve">% </w:t>
      </w:r>
      <w:r w:rsidR="00401EFD">
        <w:rPr>
          <w:color w:val="000000"/>
        </w:rPr>
        <w:t xml:space="preserve">обучающиеся 11 классов </w:t>
      </w:r>
      <w:r w:rsidR="00803B5B">
        <w:rPr>
          <w:color w:val="000000"/>
        </w:rPr>
        <w:t>получили зачет по</w:t>
      </w:r>
      <w:r w:rsidR="00401EFD">
        <w:rPr>
          <w:color w:val="000000"/>
        </w:rPr>
        <w:t xml:space="preserve"> итоговому сочинен</w:t>
      </w:r>
      <w:r w:rsidR="00803B5B">
        <w:rPr>
          <w:color w:val="000000"/>
        </w:rPr>
        <w:t>ию (изложению</w:t>
      </w:r>
      <w:proofErr w:type="gramStart"/>
      <w:r w:rsidR="00803B5B">
        <w:rPr>
          <w:color w:val="000000"/>
        </w:rPr>
        <w:t xml:space="preserve"> )</w:t>
      </w:r>
      <w:proofErr w:type="gramEnd"/>
      <w:r w:rsidR="00803B5B">
        <w:rPr>
          <w:color w:val="000000"/>
        </w:rPr>
        <w:t xml:space="preserve"> и по критериям с 1-5 100% обучающихся получили «зачет», получили доступ </w:t>
      </w:r>
      <w:r w:rsidR="00D0705C">
        <w:rPr>
          <w:color w:val="000000"/>
        </w:rPr>
        <w:t>к ГИА</w:t>
      </w:r>
      <w:r w:rsidR="00803B5B">
        <w:rPr>
          <w:color w:val="000000"/>
        </w:rPr>
        <w:t xml:space="preserve"> по русскому языку.</w:t>
      </w:r>
    </w:p>
    <w:p w:rsidR="003775FF" w:rsidRDefault="004C7374" w:rsidP="003775FF">
      <w:pPr>
        <w:pStyle w:val="a5"/>
        <w:jc w:val="center"/>
      </w:pPr>
      <w:r>
        <w:t xml:space="preserve"> </w:t>
      </w:r>
    </w:p>
    <w:p w:rsidR="0062356C" w:rsidRDefault="0062356C" w:rsidP="006C47C7">
      <w:pPr>
        <w:pStyle w:val="a5"/>
        <w:rPr>
          <w:color w:val="000000"/>
        </w:rPr>
      </w:pPr>
    </w:p>
    <w:p w:rsidR="005E535F" w:rsidRDefault="00906AFD" w:rsidP="006C47C7">
      <w:pPr>
        <w:pStyle w:val="a5"/>
        <w:rPr>
          <w:color w:val="000000"/>
        </w:rPr>
      </w:pPr>
      <w:r>
        <w:rPr>
          <w:color w:val="000000"/>
        </w:rPr>
        <w:t xml:space="preserve">     </w:t>
      </w:r>
      <w:r w:rsidR="00717D1F">
        <w:rPr>
          <w:color w:val="000000"/>
        </w:rPr>
        <w:t>Все обучающиеся 11 класса Новоорского района выбрали написание сочинения (100%) , изложение писало-0 чел.</w:t>
      </w:r>
    </w:p>
    <w:p w:rsidR="00B23BBF" w:rsidRPr="008B6101" w:rsidRDefault="005E535F" w:rsidP="00B23BBF">
      <w:pPr>
        <w:spacing w:before="100" w:beforeAutospacing="1" w:after="100" w:afterAutospacing="1"/>
        <w:jc w:val="both"/>
        <w:rPr>
          <w:rFonts w:eastAsia="Times New Roman"/>
        </w:rPr>
      </w:pPr>
      <w:r w:rsidRPr="008B6101">
        <w:rPr>
          <w:rFonts w:eastAsia="Times New Roman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5E535F" w:rsidRPr="008B6101" w:rsidRDefault="005E535F" w:rsidP="005E535F">
      <w:p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Подходы к разработке формулировок тем итогового сочинения определяются </w:t>
      </w:r>
      <w:r w:rsidRPr="008B6101">
        <w:rPr>
          <w:rFonts w:eastAsia="Times New Roman"/>
          <w:bCs/>
        </w:rPr>
        <w:t>задачами:</w:t>
      </w:r>
    </w:p>
    <w:p w:rsidR="005E535F" w:rsidRPr="008B6101" w:rsidRDefault="005E535F" w:rsidP="005E535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>Выявить уровень речевой культуры выпускника, его начитанность, личностную зрелость и умение рассуждать по выбранной теме.</w:t>
      </w:r>
    </w:p>
    <w:p w:rsidR="005E535F" w:rsidRPr="008B6101" w:rsidRDefault="005E535F" w:rsidP="005E535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lastRenderedPageBreak/>
        <w:t xml:space="preserve">Проверить 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 (произведения) для раскрытия темы. </w:t>
      </w:r>
    </w:p>
    <w:p w:rsidR="005E535F" w:rsidRPr="008B6101" w:rsidRDefault="005E535F" w:rsidP="005E535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Оценить практическую грамотность выпускника и фактическую точность его письменной речи. </w:t>
      </w:r>
    </w:p>
    <w:p w:rsidR="005E535F" w:rsidRPr="008B6101" w:rsidRDefault="005E535F" w:rsidP="005E535F">
      <w:p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                                Исходя из задач, формируются </w:t>
      </w:r>
      <w:r w:rsidRPr="008B6101">
        <w:rPr>
          <w:rFonts w:eastAsia="Times New Roman"/>
          <w:bCs/>
        </w:rPr>
        <w:t>цели</w:t>
      </w:r>
      <w:r w:rsidRPr="008B6101">
        <w:rPr>
          <w:rFonts w:eastAsia="Times New Roman"/>
        </w:rPr>
        <w:t xml:space="preserve">: </w:t>
      </w:r>
    </w:p>
    <w:p w:rsidR="005E535F" w:rsidRPr="008B6101" w:rsidRDefault="005E535F" w:rsidP="005E535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>Проверка широты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</w:p>
    <w:p w:rsidR="005E535F" w:rsidRPr="008B6101" w:rsidRDefault="005E535F" w:rsidP="005E535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Владение речью. </w:t>
      </w:r>
    </w:p>
    <w:p w:rsidR="005E535F" w:rsidRDefault="005E535F" w:rsidP="008F101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>Содействие формирования самосознания учащегося, развитие его речевой и читательской культуры.</w:t>
      </w:r>
    </w:p>
    <w:p w:rsidR="009B6381" w:rsidRDefault="009B6381" w:rsidP="009B6381">
      <w:pPr>
        <w:pStyle w:val="a5"/>
        <w:jc w:val="both"/>
      </w:pPr>
      <w:r>
        <w:t xml:space="preserve">100% обучающихся справились с написанием итогового сочинения (получили «зачет»), продемонстрировав свою эрудицию и творческие способности, умение рассуждать, аргументировать и привлекать литературный материал, что является допуском к государственной итоговой аттестации. </w:t>
      </w:r>
    </w:p>
    <w:p w:rsidR="009B6381" w:rsidRDefault="009B6381" w:rsidP="009B6381">
      <w:pPr>
        <w:pStyle w:val="a5"/>
        <w:ind w:left="720"/>
        <w:jc w:val="both"/>
      </w:pPr>
    </w:p>
    <w:p w:rsidR="009B6381" w:rsidRDefault="009B6381" w:rsidP="00740582">
      <w:pPr>
        <w:pStyle w:val="a5"/>
        <w:jc w:val="both"/>
      </w:pPr>
      <w:r>
        <w:t xml:space="preserve">На работу школьникам было отведено 235 минут, не считая времени, затраченного на инструктаж и заполнение бланков. </w:t>
      </w:r>
    </w:p>
    <w:p w:rsidR="009B6381" w:rsidRDefault="009B6381" w:rsidP="00740582">
      <w:pPr>
        <w:pStyle w:val="a5"/>
      </w:pPr>
      <w:r>
        <w:t>Пять открытых направлений тем итогового сочинения на 2020/21 учебный год:</w:t>
      </w:r>
    </w:p>
    <w:p w:rsidR="009B6381" w:rsidRDefault="009B6381" w:rsidP="009B6381">
      <w:pPr>
        <w:pStyle w:val="a5"/>
        <w:ind w:left="720"/>
        <w:jc w:val="both"/>
      </w:pPr>
      <w:r>
        <w:t>1.Забвению не подлежит</w:t>
      </w:r>
    </w:p>
    <w:p w:rsidR="009B6381" w:rsidRDefault="009B6381" w:rsidP="009B6381">
      <w:pPr>
        <w:pStyle w:val="a5"/>
        <w:ind w:left="720"/>
        <w:jc w:val="both"/>
      </w:pPr>
      <w:r>
        <w:t>2.Я и другие</w:t>
      </w:r>
    </w:p>
    <w:p w:rsidR="009B6381" w:rsidRDefault="009B6381" w:rsidP="009B6381">
      <w:pPr>
        <w:pStyle w:val="a5"/>
        <w:ind w:left="720"/>
        <w:jc w:val="both"/>
      </w:pPr>
      <w:r>
        <w:t>3.Между прошлым и будущим: портрет моего поколения</w:t>
      </w:r>
    </w:p>
    <w:p w:rsidR="009B6381" w:rsidRDefault="009B6381" w:rsidP="009B6381">
      <w:pPr>
        <w:pStyle w:val="a5"/>
        <w:ind w:left="720"/>
        <w:jc w:val="both"/>
      </w:pPr>
      <w:r>
        <w:t>4.Время перемен</w:t>
      </w:r>
    </w:p>
    <w:p w:rsidR="009B6381" w:rsidRDefault="009B6381" w:rsidP="009B6381">
      <w:pPr>
        <w:pStyle w:val="a5"/>
        <w:ind w:left="720"/>
        <w:jc w:val="both"/>
      </w:pPr>
      <w:r>
        <w:t>5.Разговор с собой</w:t>
      </w:r>
    </w:p>
    <w:p w:rsidR="009B6381" w:rsidRDefault="009B6381" w:rsidP="009B6381">
      <w:pPr>
        <w:pStyle w:val="a5"/>
        <w:ind w:left="720"/>
      </w:pPr>
    </w:p>
    <w:p w:rsidR="009B6381" w:rsidRDefault="009B6381" w:rsidP="009B6381">
      <w:pPr>
        <w:pStyle w:val="a5"/>
        <w:ind w:left="720"/>
      </w:pPr>
      <w:r>
        <w:t>Комплект тем итогового  сочинения 15.04.2021: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512"/>
        <w:gridCol w:w="1830"/>
      </w:tblGrid>
      <w:tr w:rsidR="009B6381" w:rsidTr="009B63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ind w:left="1080" w:hanging="108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ind w:left="3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ind w:left="3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Выбор темы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</w:tc>
      </w:tr>
      <w:tr w:rsidR="009B6381" w:rsidTr="009B63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ind w:left="1080" w:hanging="108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line="480" w:lineRule="auto"/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«Какие деяния заслуживают благодарной памяти потомков?»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740582">
            <w:pPr>
              <w:spacing w:after="200"/>
              <w:ind w:left="3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  <w:r w:rsidR="009B6381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54,4</w:t>
            </w:r>
            <w:r w:rsidR="009B6381">
              <w:rPr>
                <w:rFonts w:eastAsia="Times New Roman"/>
              </w:rPr>
              <w:t>%)</w:t>
            </w:r>
          </w:p>
        </w:tc>
      </w:tr>
      <w:tr w:rsidR="009B6381" w:rsidTr="009B63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line="480" w:lineRule="auto"/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«Как найти своё место в обществе?»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740582">
            <w:pPr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9B6381">
              <w:rPr>
                <w:rFonts w:eastAsia="Times New Roman"/>
              </w:rPr>
              <w:t xml:space="preserve"> (</w:t>
            </w:r>
            <w:r w:rsidR="0066664A">
              <w:rPr>
                <w:rFonts w:eastAsia="Times New Roman"/>
              </w:rPr>
              <w:t>25,7</w:t>
            </w:r>
            <w:r w:rsidR="009B6381">
              <w:rPr>
                <w:rFonts w:eastAsia="Times New Roman"/>
              </w:rPr>
              <w:t>%)</w:t>
            </w:r>
          </w:p>
        </w:tc>
      </w:tr>
      <w:tr w:rsidR="009B6381" w:rsidTr="009B6381">
        <w:trPr>
          <w:trHeight w:val="3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line="480" w:lineRule="auto"/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«Меняются ли люди в условиях технического прогресса?»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66664A">
            <w:pPr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1(0,9%)</w:t>
            </w:r>
          </w:p>
        </w:tc>
      </w:tr>
      <w:tr w:rsidR="009B6381" w:rsidTr="009B63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line="480" w:lineRule="auto"/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«Какие вопросы чаще всего задаёт человек самому себе?»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66664A">
            <w:pPr>
              <w:spacing w:after="200"/>
              <w:ind w:left="5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 (17,8%)</w:t>
            </w:r>
          </w:p>
        </w:tc>
      </w:tr>
      <w:tr w:rsidR="009B6381" w:rsidTr="009B638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after="20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506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9B6381">
            <w:pPr>
              <w:spacing w:line="480" w:lineRule="auto"/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«Что связывает сегодняшних людей с предыдущим поколением?»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81" w:rsidRDefault="0066664A">
            <w:pPr>
              <w:spacing w:after="200"/>
              <w:ind w:left="54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1(0,9%)</w:t>
            </w:r>
          </w:p>
        </w:tc>
      </w:tr>
    </w:tbl>
    <w:p w:rsidR="009B6381" w:rsidRPr="00104E22" w:rsidRDefault="009B6381" w:rsidP="00104E22">
      <w:pPr>
        <w:jc w:val="both"/>
        <w:rPr>
          <w:lang w:eastAsia="en-US"/>
        </w:rPr>
      </w:pPr>
    </w:p>
    <w:p w:rsidR="008F101C" w:rsidRPr="008F101C" w:rsidRDefault="008F101C" w:rsidP="008F101C">
      <w:pPr>
        <w:ind w:left="360"/>
        <w:jc w:val="both"/>
      </w:pPr>
    </w:p>
    <w:p w:rsidR="007057BA" w:rsidRPr="00035F8C" w:rsidRDefault="007057BA" w:rsidP="007057BA">
      <w:pPr>
        <w:pStyle w:val="a5"/>
        <w:jc w:val="right"/>
        <w:rPr>
          <w:i/>
        </w:rPr>
      </w:pPr>
      <w:r>
        <w:rPr>
          <w:i/>
        </w:rPr>
        <w:t>Диаграмма 2</w:t>
      </w:r>
      <w:r w:rsidRPr="00035F8C">
        <w:rPr>
          <w:i/>
        </w:rPr>
        <w:t>.</w:t>
      </w:r>
    </w:p>
    <w:p w:rsidR="007057BA" w:rsidRDefault="007057BA" w:rsidP="007057BA">
      <w:pPr>
        <w:pStyle w:val="a5"/>
        <w:jc w:val="center"/>
        <w:rPr>
          <w:b/>
        </w:rPr>
      </w:pPr>
      <w:r w:rsidRPr="00035F8C">
        <w:rPr>
          <w:b/>
        </w:rPr>
        <w:t xml:space="preserve">Выбор тем итогового сочинения </w:t>
      </w:r>
    </w:p>
    <w:p w:rsidR="007057BA" w:rsidRDefault="007057BA" w:rsidP="007057BA">
      <w:pPr>
        <w:pStyle w:val="a5"/>
        <w:jc w:val="center"/>
        <w:rPr>
          <w:b/>
        </w:rPr>
      </w:pPr>
      <w:r w:rsidRPr="00035F8C">
        <w:rPr>
          <w:b/>
        </w:rPr>
        <w:t>выпускниками 11 класса</w:t>
      </w:r>
      <w:r w:rsidR="00FE407D">
        <w:rPr>
          <w:b/>
        </w:rPr>
        <w:t xml:space="preserve"> общеобразовательных школ Новоорского района</w:t>
      </w:r>
      <w:r w:rsidRPr="00035F8C">
        <w:rPr>
          <w:b/>
        </w:rPr>
        <w:t>.</w:t>
      </w:r>
    </w:p>
    <w:p w:rsidR="007057BA" w:rsidRDefault="007057BA" w:rsidP="007057BA">
      <w:pPr>
        <w:pStyle w:val="a5"/>
        <w:jc w:val="center"/>
        <w:rPr>
          <w:b/>
        </w:rPr>
      </w:pPr>
    </w:p>
    <w:p w:rsidR="007057BA" w:rsidRDefault="007057BA" w:rsidP="007057BA">
      <w:pPr>
        <w:pStyle w:val="a5"/>
      </w:pPr>
      <w:r>
        <w:rPr>
          <w:b/>
          <w:noProof/>
        </w:rPr>
        <w:lastRenderedPageBreak/>
        <w:drawing>
          <wp:inline distT="0" distB="0" distL="0" distR="0">
            <wp:extent cx="4943475" cy="2123372"/>
            <wp:effectExtent l="0" t="0" r="9525" b="1079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7BA" w:rsidRDefault="007057BA" w:rsidP="007057BA">
      <w:pPr>
        <w:pStyle w:val="a5"/>
      </w:pPr>
    </w:p>
    <w:p w:rsidR="0016001A" w:rsidRDefault="00104E22" w:rsidP="00601E94">
      <w:pPr>
        <w:jc w:val="both"/>
        <w:rPr>
          <w:rFonts w:eastAsia="Times New Roman"/>
        </w:rPr>
      </w:pPr>
      <w:r>
        <w:t xml:space="preserve">    </w:t>
      </w:r>
      <w:r w:rsidR="007057BA">
        <w:t xml:space="preserve">Из диаграммы видно, </w:t>
      </w:r>
      <w:r w:rsidR="00FF50A4">
        <w:t xml:space="preserve">что </w:t>
      </w:r>
      <w:r w:rsidR="0016001A">
        <w:t xml:space="preserve">большинство </w:t>
      </w:r>
      <w:proofErr w:type="gramStart"/>
      <w:r w:rsidR="0016001A">
        <w:t>обучающихся</w:t>
      </w:r>
      <w:proofErr w:type="gramEnd"/>
      <w:r w:rsidR="0016001A">
        <w:t xml:space="preserve"> , 55</w:t>
      </w:r>
      <w:r w:rsidR="00D95BCE">
        <w:t xml:space="preserve"> человек</w:t>
      </w:r>
      <w:r w:rsidR="0016001A">
        <w:t>а (54,4</w:t>
      </w:r>
      <w:r w:rsidR="00FE407D">
        <w:t>%)</w:t>
      </w:r>
      <w:r w:rsidR="00533350">
        <w:t>,</w:t>
      </w:r>
      <w:r w:rsidR="00FE407D">
        <w:t xml:space="preserve"> </w:t>
      </w:r>
      <w:r w:rsidR="00EA4513">
        <w:t>выбрали</w:t>
      </w:r>
      <w:r w:rsidR="00FF50A4">
        <w:t xml:space="preserve"> тему</w:t>
      </w:r>
      <w:r w:rsidR="00D95BCE">
        <w:t xml:space="preserve">: </w:t>
      </w:r>
      <w:r w:rsidR="0016001A">
        <w:rPr>
          <w:rFonts w:eastAsia="Times New Roman"/>
        </w:rPr>
        <w:t>«Какие деяния заслуживают благодарной памяти потомков?»</w:t>
      </w:r>
      <w:r w:rsidR="0016001A">
        <w:t>, 26 человек (25,7</w:t>
      </w:r>
      <w:r w:rsidR="00601E94">
        <w:t>%) -</w:t>
      </w:r>
      <w:r w:rsidR="00841F6E">
        <w:t xml:space="preserve"> </w:t>
      </w:r>
      <w:r w:rsidR="00601E94">
        <w:t>тему</w:t>
      </w:r>
      <w:r w:rsidR="00601E94" w:rsidRPr="00601E94">
        <w:t xml:space="preserve"> </w:t>
      </w:r>
      <w:r w:rsidR="0016001A">
        <w:rPr>
          <w:rFonts w:eastAsia="Times New Roman"/>
        </w:rPr>
        <w:t>«Как найти своё место в обществе?»</w:t>
      </w:r>
      <w:r w:rsidR="008D3151" w:rsidRPr="007A5EE3">
        <w:rPr>
          <w:rFonts w:eastAsia="Times New Roman"/>
        </w:rPr>
        <w:t xml:space="preserve">. </w:t>
      </w:r>
      <w:r w:rsidR="0016001A">
        <w:rPr>
          <w:rFonts w:eastAsia="Times New Roman"/>
        </w:rPr>
        <w:t xml:space="preserve"> «Какие вопросы чаще всего задаёт человек самому себе?»- эту тему выбрали 18 обучающихся, что составляет 17,8%.</w:t>
      </w:r>
    </w:p>
    <w:p w:rsidR="00D95BCE" w:rsidRDefault="00B05A32" w:rsidP="00601E94">
      <w:pPr>
        <w:jc w:val="both"/>
      </w:pPr>
      <w:r>
        <w:t xml:space="preserve">Литературные темы </w:t>
      </w:r>
      <w:r w:rsidR="0016001A">
        <w:t>№304</w:t>
      </w:r>
      <w:r w:rsidR="00131AE8">
        <w:t>,№506</w:t>
      </w:r>
      <w:r w:rsidR="00D95BCE">
        <w:t xml:space="preserve"> </w:t>
      </w:r>
      <w:r>
        <w:t>выбрали небольшое коли</w:t>
      </w:r>
      <w:r w:rsidR="008D3151">
        <w:t>чество об</w:t>
      </w:r>
      <w:r w:rsidR="00131AE8">
        <w:t>учающихся: тема №304 выбрал 1 человек (0,9</w:t>
      </w:r>
      <w:r w:rsidR="00D95BCE">
        <w:t xml:space="preserve">%) - </w:t>
      </w:r>
      <w:r w:rsidR="0016001A">
        <w:rPr>
          <w:rFonts w:eastAsia="Times New Roman"/>
        </w:rPr>
        <w:t>«Меняются ли люди в условиях технического прогресса?»</w:t>
      </w:r>
      <w:r w:rsidR="008D3151">
        <w:t xml:space="preserve">, </w:t>
      </w:r>
      <w:r w:rsidR="00131AE8">
        <w:t xml:space="preserve">тему № 506 выбрал 1 (0,9%) обучающийся - </w:t>
      </w:r>
      <w:r w:rsidR="00131AE8">
        <w:rPr>
          <w:rFonts w:eastAsia="Times New Roman"/>
        </w:rPr>
        <w:t>«Что связывает сегодняшних людей с предыдущим поколением?»</w:t>
      </w:r>
    </w:p>
    <w:p w:rsidR="00601E94" w:rsidRDefault="00601E94" w:rsidP="00601E94">
      <w:pPr>
        <w:jc w:val="both"/>
        <w:rPr>
          <w:rFonts w:eastAsia="Times New Roman"/>
        </w:rPr>
      </w:pPr>
    </w:p>
    <w:p w:rsidR="008F101C" w:rsidRPr="008F101C" w:rsidRDefault="00601E94" w:rsidP="00601E94">
      <w:pPr>
        <w:jc w:val="both"/>
      </w:pPr>
      <w:r>
        <w:rPr>
          <w:rFonts w:eastAsia="Times New Roman"/>
        </w:rPr>
        <w:t xml:space="preserve">            </w:t>
      </w:r>
      <w:r w:rsidR="008F101C" w:rsidRPr="008F101C">
        <w:t>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8F101C" w:rsidRPr="008F101C" w:rsidRDefault="008F101C" w:rsidP="008F101C">
      <w:pPr>
        <w:ind w:firstLine="567"/>
        <w:jc w:val="both"/>
      </w:pPr>
      <w:r w:rsidRPr="008F101C"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8F101C" w:rsidRPr="008F101C" w:rsidRDefault="008F101C" w:rsidP="008F101C">
      <w:pPr>
        <w:ind w:firstLine="567"/>
        <w:jc w:val="both"/>
      </w:pPr>
      <w:r w:rsidRPr="008F101C"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8F101C" w:rsidRPr="008F101C" w:rsidRDefault="008F101C" w:rsidP="008F101C">
      <w:pPr>
        <w:ind w:firstLine="567"/>
        <w:jc w:val="both"/>
      </w:pPr>
      <w:r w:rsidRPr="008F101C"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8F101C" w:rsidRPr="008F101C" w:rsidRDefault="008F101C" w:rsidP="008F101C">
      <w:pPr>
        <w:ind w:firstLine="567"/>
        <w:jc w:val="both"/>
      </w:pPr>
      <w:r w:rsidRPr="008F101C"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8F101C" w:rsidRPr="008F101C" w:rsidRDefault="008F101C" w:rsidP="008F101C">
      <w:pPr>
        <w:ind w:firstLine="567"/>
        <w:jc w:val="both"/>
      </w:pPr>
      <w:r w:rsidRPr="008F101C"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8F101C" w:rsidRDefault="008F101C" w:rsidP="008F101C">
      <w:pPr>
        <w:spacing w:before="100" w:beforeAutospacing="1" w:after="100" w:afterAutospacing="1"/>
        <w:rPr>
          <w:rFonts w:eastAsia="Times New Roman"/>
        </w:rPr>
      </w:pPr>
      <w:r w:rsidRPr="008F101C">
        <w:t>При оценке сочинения в первую очередь учитывается соответствие выбранной теме и аргументированное привлечение литературных произведений</w:t>
      </w:r>
    </w:p>
    <w:p w:rsidR="005E535F" w:rsidRPr="008B6101" w:rsidRDefault="005E535F" w:rsidP="008F101C">
      <w:p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 xml:space="preserve">Итоговое сочинение является допуском к государственной итоговой аттестации (оценка школой в системе «зачет-незачет»). </w:t>
      </w:r>
    </w:p>
    <w:p w:rsidR="005E535F" w:rsidRPr="008B6101" w:rsidRDefault="005E535F" w:rsidP="005E535F">
      <w:pPr>
        <w:spacing w:before="100" w:beforeAutospacing="1" w:after="100" w:afterAutospacing="1"/>
        <w:rPr>
          <w:rFonts w:eastAsia="Times New Roman"/>
        </w:rPr>
      </w:pPr>
      <w:r w:rsidRPr="008B6101">
        <w:rPr>
          <w:rFonts w:eastAsia="Times New Roman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EA22B2" w:rsidRPr="00EA22B2" w:rsidRDefault="00EA22B2" w:rsidP="00EA22B2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ru-RU"/>
        </w:rPr>
      </w:pPr>
      <w:r w:rsidRPr="00EA22B2">
        <w:rPr>
          <w:rStyle w:val="10"/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Критерии оценивания итогового сочинения организациями, реализующими образовательные программы среднего общего образования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EA22B2" w:rsidRPr="00B05A32" w:rsidRDefault="00EA22B2" w:rsidP="00EA22B2">
      <w:pPr>
        <w:ind w:firstLine="709"/>
        <w:jc w:val="both"/>
        <w:rPr>
          <w:rFonts w:eastAsia="Times New Roman"/>
          <w:b/>
        </w:rPr>
      </w:pPr>
      <w:r w:rsidRPr="00B05A32">
        <w:rPr>
          <w:rFonts w:eastAsia="Times New Roman"/>
          <w:b/>
        </w:rPr>
        <w:t>Требование № 1.</w:t>
      </w:r>
      <w:r w:rsidRPr="00B05A32">
        <w:rPr>
          <w:rFonts w:eastAsia="Times New Roman"/>
          <w:b/>
        </w:rPr>
        <w:tab/>
        <w:t xml:space="preserve"> «Объем итогового сочинения»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Рекомендуемое количество слов – от 350. 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EA22B2" w:rsidRPr="00B05A32" w:rsidRDefault="00EA22B2" w:rsidP="00EA22B2">
      <w:pPr>
        <w:ind w:firstLine="709"/>
        <w:jc w:val="both"/>
        <w:rPr>
          <w:rFonts w:eastAsia="Times New Roman"/>
          <w:b/>
        </w:rPr>
      </w:pPr>
      <w:r w:rsidRPr="00B05A32">
        <w:rPr>
          <w:rFonts w:eastAsia="Times New Roman"/>
          <w:b/>
        </w:rPr>
        <w:t>Требование № 2.</w:t>
      </w:r>
      <w:r w:rsidRPr="00B05A32">
        <w:rPr>
          <w:rFonts w:eastAsia="Times New Roman"/>
          <w:b/>
        </w:rPr>
        <w:tab/>
        <w:t xml:space="preserve"> «Самостоятельность написания итогового сочинения»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EA22B2" w:rsidRPr="00EA22B2" w:rsidRDefault="000F120B" w:rsidP="00EA22B2">
      <w:pPr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У 100</w:t>
      </w:r>
      <w:r w:rsidR="00E35523">
        <w:rPr>
          <w:rFonts w:eastAsia="Times New Roman"/>
        </w:rPr>
        <w:t xml:space="preserve">% работ обучающихся 11 классов Новоорского района итоговое сочинение соответствует установленным требованиям №1,2 и </w:t>
      </w:r>
      <w:r w:rsidR="00EA22B2" w:rsidRPr="00EA22B2">
        <w:rPr>
          <w:rFonts w:eastAsia="Times New Roman"/>
        </w:rPr>
        <w:t>оценивается по критериям: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 «Соответствие теме»;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>«Аргументация. Привлечение литературного материала»;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>«Композиция и логика рассуждения»;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>«Качество письменной речи»;</w:t>
      </w:r>
    </w:p>
    <w:p w:rsidR="00EA22B2" w:rsidRPr="00EA22B2" w:rsidRDefault="00EA22B2" w:rsidP="00EA22B2">
      <w:pPr>
        <w:numPr>
          <w:ilvl w:val="0"/>
          <w:numId w:val="5"/>
        </w:numPr>
        <w:contextualSpacing/>
        <w:jc w:val="both"/>
        <w:rPr>
          <w:rFonts w:eastAsia="Times New Roman"/>
        </w:rPr>
      </w:pPr>
      <w:r w:rsidRPr="00EA22B2">
        <w:rPr>
          <w:rFonts w:eastAsia="Times New Roman"/>
        </w:rPr>
        <w:t>«Грамотность».</w:t>
      </w:r>
    </w:p>
    <w:p w:rsidR="00E35523" w:rsidRPr="00EA22B2" w:rsidRDefault="000F120B" w:rsidP="00E35523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У 100% обучающегося сочинение </w:t>
      </w:r>
      <w:r w:rsidR="00E35523">
        <w:rPr>
          <w:rFonts w:eastAsia="Times New Roman"/>
        </w:rPr>
        <w:t xml:space="preserve"> соответствует установленному требованию №1, в </w:t>
      </w:r>
      <w:r w:rsidR="00E35523" w:rsidRPr="00EA22B2">
        <w:rPr>
          <w:rFonts w:eastAsia="Times New Roman"/>
        </w:rPr>
        <w:t xml:space="preserve"> сочинении менее 250 сл</w:t>
      </w:r>
      <w:r w:rsidR="00E35523">
        <w:rPr>
          <w:rFonts w:eastAsia="Times New Roman"/>
        </w:rPr>
        <w:t xml:space="preserve">ов, </w:t>
      </w:r>
      <w:proofErr w:type="gramStart"/>
      <w:r w:rsidR="00E35523">
        <w:rPr>
          <w:rFonts w:eastAsia="Times New Roman"/>
        </w:rPr>
        <w:t>следовательно</w:t>
      </w:r>
      <w:proofErr w:type="gramEnd"/>
      <w:r w:rsidR="00E35523" w:rsidRPr="00EA22B2">
        <w:rPr>
          <w:rFonts w:eastAsia="Times New Roman"/>
        </w:rPr>
        <w:t xml:space="preserve">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2D72CB" w:rsidRPr="00EA22B2" w:rsidRDefault="002D72CB" w:rsidP="002D72CB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Критерии № 1 и № 2 являются основными.</w:t>
      </w:r>
      <w:r w:rsidRPr="00EA22B2">
        <w:rPr>
          <w:rFonts w:eastAsia="Times New Roman"/>
          <w:i/>
        </w:rPr>
        <w:t xml:space="preserve"> </w:t>
      </w:r>
    </w:p>
    <w:p w:rsidR="00E35523" w:rsidRDefault="002D72CB" w:rsidP="002D72CB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E35523" w:rsidRPr="00EA22B2" w:rsidRDefault="00E35523" w:rsidP="00EA22B2">
      <w:pPr>
        <w:ind w:firstLine="709"/>
        <w:jc w:val="both"/>
        <w:rPr>
          <w:rFonts w:eastAsia="Times New Roman"/>
        </w:rPr>
      </w:pPr>
    </w:p>
    <w:p w:rsidR="00EA22B2" w:rsidRPr="00841F6E" w:rsidRDefault="00EA22B2" w:rsidP="00EA22B2">
      <w:pPr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1 «Соответствие теме»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Данный критерий нацеливает на проверку содержания сочинения.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872FBD" w:rsidRPr="00EA22B2" w:rsidRDefault="00872FBD" w:rsidP="00EA22B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100%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сочинение соответствует выбранной теме. </w:t>
      </w:r>
    </w:p>
    <w:p w:rsidR="00EA22B2" w:rsidRPr="00841F6E" w:rsidRDefault="00EA22B2" w:rsidP="00EA22B2">
      <w:pPr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2 «Аргументация. Привлечение литературного материала»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Данный критерий нацеливает на проверку умения использовать литературный материал (художественные произведения, дневники, мемуары, публицистику, </w:t>
      </w:r>
      <w:r w:rsidRPr="00EA22B2">
        <w:rPr>
          <w:rFonts w:eastAsia="Times New Roman"/>
        </w:rPr>
        <w:lastRenderedPageBreak/>
        <w:t>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proofErr w:type="gramStart"/>
      <w:r w:rsidRPr="00EA22B2">
        <w:rPr>
          <w:rFonts w:eastAsia="Times New Roman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EA22B2">
        <w:rPr>
          <w:rFonts w:eastAsia="Times New Roman"/>
        </w:rPr>
        <w:t>существенно искажено</w:t>
      </w:r>
      <w:proofErr w:type="gramEnd"/>
      <w:r w:rsidRPr="00EA22B2">
        <w:rPr>
          <w:rFonts w:eastAsia="Times New Roman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  <w:r w:rsidR="00872FBD">
        <w:rPr>
          <w:rFonts w:eastAsia="Times New Roman"/>
        </w:rPr>
        <w:t xml:space="preserve"> У 100% обучающихся «зачет» по этому критерию.</w:t>
      </w:r>
    </w:p>
    <w:p w:rsidR="00EA22B2" w:rsidRPr="00841F6E" w:rsidRDefault="00EA22B2" w:rsidP="00EA22B2">
      <w:pPr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3 «Композиция и логика рассуждения»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EA22B2" w:rsidRPr="00EA22B2" w:rsidRDefault="00EA22B2" w:rsidP="00EA22B2">
      <w:pPr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EA22B2">
        <w:rPr>
          <w:rFonts w:eastAsia="Times New Roman"/>
        </w:rPr>
        <w:t>тезисно</w:t>
      </w:r>
      <w:proofErr w:type="spellEnd"/>
      <w:r w:rsidRPr="00EA22B2">
        <w:rPr>
          <w:rFonts w:eastAsia="Times New Roman"/>
        </w:rPr>
        <w:t>-доказательная часть. Во всех остальных случаях выставляется «зачет».</w:t>
      </w:r>
    </w:p>
    <w:p w:rsidR="00EA22B2" w:rsidRPr="00841F6E" w:rsidRDefault="00EA22B2" w:rsidP="00EA22B2">
      <w:pPr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4 «Качество письменной речи»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Данный критерий нацеливает на проверку речевого оформления текста сочинения.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EA22B2" w:rsidRPr="00841F6E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841F6E">
        <w:rPr>
          <w:rFonts w:eastAsia="Times New Roman"/>
          <w:b/>
        </w:rPr>
        <w:t>Критерий № 5 «Грамотность»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Данный критерий позволяет оценить грамотность выпускника.</w:t>
      </w:r>
    </w:p>
    <w:p w:rsidR="00EA22B2" w:rsidRPr="00EA22B2" w:rsidRDefault="00EA22B2" w:rsidP="00EA2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A22B2">
        <w:rPr>
          <w:rFonts w:eastAsia="Times New Roman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D879BA" w:rsidRDefault="00D879BA" w:rsidP="001B2BA9">
      <w:pPr>
        <w:jc w:val="both"/>
      </w:pPr>
    </w:p>
    <w:p w:rsidR="007057BA" w:rsidRPr="00EA12B6" w:rsidRDefault="007057BA" w:rsidP="007057BA">
      <w:pPr>
        <w:widowControl w:val="0"/>
        <w:autoSpaceDE w:val="0"/>
        <w:autoSpaceDN w:val="0"/>
        <w:adjustRightInd w:val="0"/>
        <w:ind w:firstLine="397"/>
        <w:rPr>
          <w:b/>
          <w:bCs/>
        </w:rPr>
      </w:pPr>
      <w:r w:rsidRPr="00EA12B6">
        <w:rPr>
          <w:b/>
          <w:bCs/>
        </w:rPr>
        <w:t>Анализ сочинений по критерию №1 «Соответствие теме»</w:t>
      </w:r>
    </w:p>
    <w:p w:rsidR="007057BA" w:rsidRDefault="007057BA" w:rsidP="007057BA">
      <w:pPr>
        <w:ind w:firstLine="397"/>
        <w:jc w:val="both"/>
      </w:pPr>
      <w:r w:rsidRPr="001E67C8"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</w:t>
      </w:r>
      <w:proofErr w:type="gramStart"/>
      <w:r w:rsidRPr="001E67C8">
        <w:t>предстоит</w:t>
      </w:r>
      <w:proofErr w:type="gramEnd"/>
      <w:r w:rsidRPr="001E67C8">
        <w:t xml:space="preserve"> аргументировано раскрыть. С этой задачей справились</w:t>
      </w:r>
      <w:r>
        <w:rPr>
          <w:b/>
          <w:bCs/>
        </w:rPr>
        <w:t xml:space="preserve"> </w:t>
      </w:r>
      <w:r w:rsidR="00872FBD">
        <w:rPr>
          <w:bCs/>
        </w:rPr>
        <w:t>100</w:t>
      </w:r>
      <w:r w:rsidRPr="007057BA">
        <w:rPr>
          <w:bCs/>
        </w:rPr>
        <w:t>%</w:t>
      </w:r>
      <w:r w:rsidR="00E26D76">
        <w:rPr>
          <w:bCs/>
        </w:rPr>
        <w:t xml:space="preserve"> </w:t>
      </w:r>
      <w:proofErr w:type="gramStart"/>
      <w:r w:rsidR="00E26D76">
        <w:rPr>
          <w:bCs/>
        </w:rPr>
        <w:t>обучающих</w:t>
      </w:r>
      <w:proofErr w:type="gramEnd"/>
      <w:r w:rsidRPr="007057BA">
        <w:rPr>
          <w:bCs/>
        </w:rPr>
        <w:t>.</w:t>
      </w:r>
      <w:r>
        <w:rPr>
          <w:b/>
          <w:bCs/>
        </w:rPr>
        <w:t xml:space="preserve"> </w:t>
      </w:r>
      <w:r w:rsidRPr="001E67C8">
        <w:t>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 размышлений.</w:t>
      </w:r>
    </w:p>
    <w:p w:rsidR="007057BA" w:rsidRPr="001E67C8" w:rsidRDefault="007057BA" w:rsidP="007057BA">
      <w:pPr>
        <w:ind w:firstLine="397"/>
        <w:jc w:val="both"/>
        <w:rPr>
          <w:lang w:eastAsia="en-US"/>
        </w:rPr>
      </w:pPr>
    </w:p>
    <w:p w:rsidR="00EA12B6" w:rsidRPr="00CC39D1" w:rsidRDefault="00EA12B6" w:rsidP="00EA12B6">
      <w:pPr>
        <w:pStyle w:val="a5"/>
        <w:jc w:val="both"/>
        <w:rPr>
          <w:b/>
        </w:rPr>
      </w:pPr>
      <w:r w:rsidRPr="00CC39D1">
        <w:rPr>
          <w:b/>
        </w:rPr>
        <w:t>Критерий № 2 «Аргументация. Привлечение литературного материала»</w:t>
      </w:r>
    </w:p>
    <w:p w:rsidR="00EA12B6" w:rsidRPr="00CC39D1" w:rsidRDefault="00EA12B6" w:rsidP="00EA12B6">
      <w:pPr>
        <w:pStyle w:val="a5"/>
        <w:jc w:val="both"/>
      </w:pPr>
      <w:r w:rsidRPr="00CC39D1">
        <w:t xml:space="preserve">Анализ представленных </w:t>
      </w:r>
      <w:r w:rsidR="00872FBD">
        <w:t xml:space="preserve">работ показал, что все обучающиеся </w:t>
      </w:r>
      <w:r w:rsidRPr="00CC39D1">
        <w:t xml:space="preserve"> строили свои рассуждения на основе литературного материала. Причем, большинство из них привели в качестве доказательства не менее 2-х произведений. </w:t>
      </w:r>
    </w:p>
    <w:p w:rsidR="00EA12B6" w:rsidRDefault="00EA12B6" w:rsidP="00EA12B6">
      <w:pPr>
        <w:pStyle w:val="a5"/>
        <w:jc w:val="both"/>
      </w:pPr>
      <w:r>
        <w:t>По критерию №2</w:t>
      </w:r>
      <w:r w:rsidRPr="00CC39D1">
        <w:t xml:space="preserve"> «зачёт»</w:t>
      </w:r>
      <w:r>
        <w:t xml:space="preserve"> получили -</w:t>
      </w:r>
      <w:r w:rsidR="00872FBD">
        <w:t>100</w:t>
      </w:r>
      <w:r>
        <w:t>% обучающихся 11 классов Новоорского района</w:t>
      </w:r>
      <w:r w:rsidRPr="00CC39D1">
        <w:t>.</w:t>
      </w:r>
    </w:p>
    <w:p w:rsidR="00EA12B6" w:rsidRPr="00CC39D1" w:rsidRDefault="00EA12B6" w:rsidP="00EA12B6">
      <w:pPr>
        <w:pStyle w:val="a5"/>
        <w:jc w:val="both"/>
        <w:rPr>
          <w:b/>
        </w:rPr>
      </w:pPr>
      <w:r w:rsidRPr="00CC39D1">
        <w:rPr>
          <w:b/>
        </w:rPr>
        <w:t>Критерий № 3 «Композиция и логика рассуждения»</w:t>
      </w:r>
    </w:p>
    <w:p w:rsidR="00EA12B6" w:rsidRDefault="00EA12B6" w:rsidP="00EA12B6">
      <w:pPr>
        <w:pStyle w:val="a5"/>
        <w:jc w:val="both"/>
      </w:pPr>
      <w:r w:rsidRPr="00CC39D1">
        <w:t xml:space="preserve">Умение логично выстраивать рассуждение на предложенную тему, выдерживать композиционное единство сочинения-рассуждения смогла продемонстрировать большая часть выпускников. Грубых логических ошибок, мешающих пониманию смысла высказывания, в работах участников сочинения не отмечено. Работы учащихся </w:t>
      </w:r>
      <w:r w:rsidRPr="00CC39D1">
        <w:lastRenderedPageBreak/>
        <w:t xml:space="preserve">отличаются целостностью, стройностью композиции: вступление, </w:t>
      </w:r>
      <w:proofErr w:type="spellStart"/>
      <w:r w:rsidRPr="00CC39D1">
        <w:t>тезисно</w:t>
      </w:r>
      <w:proofErr w:type="spellEnd"/>
      <w:r w:rsidRPr="00CC39D1">
        <w:t xml:space="preserve"> – доказательная часть, заключение тесно связаны между собой. </w:t>
      </w:r>
      <w:r w:rsidR="008D765A">
        <w:t xml:space="preserve"> 101 </w:t>
      </w:r>
      <w:r w:rsidR="00FF39A3">
        <w:t>обучающиеся получ</w:t>
      </w:r>
      <w:r w:rsidR="00601E94">
        <w:t>и</w:t>
      </w:r>
      <w:r w:rsidR="00872FBD">
        <w:t>ли зачет по</w:t>
      </w:r>
      <w:r w:rsidR="008D765A">
        <w:t xml:space="preserve"> этому критерию.(100</w:t>
      </w:r>
      <w:r w:rsidR="00601E94">
        <w:t>%</w:t>
      </w:r>
      <w:r w:rsidR="00FF39A3">
        <w:t>)</w:t>
      </w:r>
    </w:p>
    <w:p w:rsidR="00EA12B6" w:rsidRPr="00CC39D1" w:rsidRDefault="00EA12B6" w:rsidP="00EA12B6">
      <w:pPr>
        <w:pStyle w:val="a5"/>
        <w:jc w:val="both"/>
        <w:rPr>
          <w:b/>
        </w:rPr>
      </w:pPr>
      <w:r w:rsidRPr="00CC39D1">
        <w:rPr>
          <w:b/>
        </w:rPr>
        <w:t>Критерий № 4 «Качество письменной речи»</w:t>
      </w:r>
    </w:p>
    <w:p w:rsidR="00EA12B6" w:rsidRDefault="00D3120E" w:rsidP="00EA12B6">
      <w:pPr>
        <w:pStyle w:val="a5"/>
        <w:jc w:val="both"/>
      </w:pPr>
      <w:r>
        <w:t>Б</w:t>
      </w:r>
      <w:r w:rsidR="00EA12B6" w:rsidRPr="00CC39D1">
        <w:t>ольшинство учащихся владеют навыком построения сочинения-рассуждения, не допускают ошибок в композиции и логике высказывания,  умеют грамотно использовать литературоведческие термины в соответствии с коммуникативным замыслом высказывания.</w:t>
      </w:r>
    </w:p>
    <w:p w:rsidR="00ED697B" w:rsidRPr="00CC39D1" w:rsidRDefault="00ED697B" w:rsidP="00EA12B6">
      <w:pPr>
        <w:pStyle w:val="a5"/>
        <w:jc w:val="both"/>
      </w:pPr>
      <w:r>
        <w:t xml:space="preserve">Зачет по </w:t>
      </w:r>
      <w:r w:rsidR="00EA7E5E">
        <w:t>данному критерию получили –</w:t>
      </w:r>
      <w:r w:rsidR="008D765A">
        <w:t xml:space="preserve"> 100</w:t>
      </w:r>
      <w:r>
        <w:t>%</w:t>
      </w:r>
      <w:r w:rsidR="008D765A">
        <w:t xml:space="preserve"> (101</w:t>
      </w:r>
      <w:r w:rsidR="00FF39A3">
        <w:t xml:space="preserve"> чел.)</w:t>
      </w:r>
      <w:r>
        <w:t xml:space="preserve"> обучающихся 11 классов Новоорского района</w:t>
      </w:r>
    </w:p>
    <w:p w:rsidR="00DF269A" w:rsidRPr="00CC39D1" w:rsidRDefault="00EA12B6" w:rsidP="00DF269A">
      <w:pPr>
        <w:pStyle w:val="a5"/>
        <w:jc w:val="both"/>
      </w:pPr>
      <w:r w:rsidRPr="00CC39D1">
        <w:t>К недостаткам по данному критерию можно отнести следующие: отдельные работы демонстрирую</w:t>
      </w:r>
      <w:r w:rsidR="00D3120E">
        <w:t>т</w:t>
      </w:r>
      <w:r w:rsidRPr="00CC39D1">
        <w:t xml:space="preserve"> однообра</w:t>
      </w:r>
      <w:r w:rsidR="008D765A">
        <w:t>зие синтаксических конструкций.</w:t>
      </w:r>
    </w:p>
    <w:p w:rsidR="00DF269A" w:rsidRDefault="00DF269A" w:rsidP="00EA12B6">
      <w:pPr>
        <w:pStyle w:val="a5"/>
        <w:jc w:val="both"/>
      </w:pPr>
    </w:p>
    <w:p w:rsidR="00DF269A" w:rsidRPr="00F315B7" w:rsidRDefault="00DF269A" w:rsidP="00DF269A">
      <w:pPr>
        <w:jc w:val="both"/>
        <w:rPr>
          <w:bCs/>
        </w:rPr>
      </w:pPr>
      <w:r w:rsidRPr="00F315B7">
        <w:rPr>
          <w:bCs/>
        </w:rPr>
        <w:t>Типичные речевые ошибки:</w:t>
      </w:r>
    </w:p>
    <w:p w:rsidR="00DF269A" w:rsidRPr="00F315B7" w:rsidRDefault="00DF269A" w:rsidP="00DF269A">
      <w:pPr>
        <w:pStyle w:val="a9"/>
        <w:numPr>
          <w:ilvl w:val="0"/>
          <w:numId w:val="7"/>
        </w:numPr>
        <w:jc w:val="both"/>
      </w:pPr>
      <w:r w:rsidRPr="00F315B7">
        <w:t>употребление слова в несвойственном ему значении;</w:t>
      </w:r>
    </w:p>
    <w:p w:rsidR="00DF269A" w:rsidRPr="00F315B7" w:rsidRDefault="00DF269A" w:rsidP="00DF269A">
      <w:pPr>
        <w:pStyle w:val="a9"/>
        <w:numPr>
          <w:ilvl w:val="0"/>
          <w:numId w:val="7"/>
        </w:numPr>
        <w:jc w:val="both"/>
      </w:pPr>
      <w:r w:rsidRPr="00F315B7">
        <w:t>употребление лишнего слова (плеоназм);</w:t>
      </w:r>
    </w:p>
    <w:p w:rsidR="00DF269A" w:rsidRPr="00F315B7" w:rsidRDefault="00DF269A" w:rsidP="00DF269A">
      <w:pPr>
        <w:pStyle w:val="a9"/>
        <w:numPr>
          <w:ilvl w:val="0"/>
          <w:numId w:val="7"/>
        </w:numPr>
        <w:jc w:val="both"/>
      </w:pPr>
      <w:r w:rsidRPr="00F315B7">
        <w:t>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DF269A" w:rsidRPr="00F315B7" w:rsidRDefault="00DF269A" w:rsidP="00DF269A">
      <w:pPr>
        <w:pStyle w:val="a9"/>
        <w:numPr>
          <w:ilvl w:val="0"/>
          <w:numId w:val="7"/>
        </w:numPr>
        <w:jc w:val="both"/>
      </w:pPr>
      <w:r w:rsidRPr="00F315B7">
        <w:t>необоснованный пропуск слова;</w:t>
      </w:r>
    </w:p>
    <w:p w:rsidR="001D62F5" w:rsidRDefault="00ED697B" w:rsidP="001D62F5">
      <w:pPr>
        <w:pStyle w:val="a5"/>
        <w:ind w:firstLine="708"/>
        <w:jc w:val="both"/>
      </w:pPr>
      <w:r w:rsidRPr="00CC39D1">
        <w:rPr>
          <w:b/>
        </w:rPr>
        <w:t>Критерий № 5 «Грамотность».</w:t>
      </w:r>
      <w:r w:rsidR="001D62F5" w:rsidRPr="001D62F5">
        <w:t xml:space="preserve"> </w:t>
      </w:r>
    </w:p>
    <w:p w:rsidR="00ED697B" w:rsidRPr="00CC39D1" w:rsidRDefault="00F8175A" w:rsidP="00ED697B">
      <w:pPr>
        <w:pStyle w:val="a5"/>
        <w:jc w:val="both"/>
      </w:pPr>
      <w:r>
        <w:t xml:space="preserve"> По данному критерию «зачет» у 100% обучающихся.</w:t>
      </w:r>
    </w:p>
    <w:p w:rsidR="000B680C" w:rsidRDefault="00ED697B" w:rsidP="000B680C">
      <w:pPr>
        <w:ind w:firstLine="397"/>
        <w:jc w:val="both"/>
      </w:pPr>
      <w:r w:rsidRPr="00CC39D1">
        <w:t>Типичные орфографические ошибки, допущенные учащимися</w:t>
      </w:r>
      <w:r w:rsidR="000B680C">
        <w:t>:</w:t>
      </w:r>
    </w:p>
    <w:p w:rsidR="000B680C" w:rsidRPr="00F315B7" w:rsidRDefault="000B680C" w:rsidP="000B680C">
      <w:pPr>
        <w:ind w:firstLine="397"/>
        <w:jc w:val="both"/>
      </w:pPr>
      <w:r w:rsidRPr="00F315B7">
        <w:t>1. –н</w:t>
      </w:r>
      <w:proofErr w:type="gramStart"/>
      <w:r w:rsidRPr="00F315B7">
        <w:t>,-</w:t>
      </w:r>
      <w:proofErr w:type="spellStart"/>
      <w:proofErr w:type="gramEnd"/>
      <w:r w:rsidRPr="00F315B7">
        <w:t>нн</w:t>
      </w:r>
      <w:proofErr w:type="spellEnd"/>
      <w:r w:rsidRPr="00F315B7">
        <w:t xml:space="preserve"> в прилагательных, причастиях, отглагольных пр</w:t>
      </w:r>
      <w:r>
        <w:t>илагательных (</w:t>
      </w:r>
      <w:r w:rsidRPr="00F315B7">
        <w:t>истинный</w:t>
      </w:r>
      <w:r w:rsidR="00E41A1A">
        <w:t>, заинтересована</w:t>
      </w:r>
      <w:r w:rsidRPr="00F315B7">
        <w:t xml:space="preserve">) </w:t>
      </w:r>
    </w:p>
    <w:p w:rsidR="001F6306" w:rsidRDefault="00E41A1A" w:rsidP="00E41A1A">
      <w:pPr>
        <w:jc w:val="both"/>
      </w:pPr>
      <w:r>
        <w:t xml:space="preserve">       </w:t>
      </w:r>
      <w:r w:rsidR="00F8175A">
        <w:t>2</w:t>
      </w:r>
      <w:r w:rsidR="001F6306">
        <w:t xml:space="preserve">. </w:t>
      </w:r>
      <w:r>
        <w:t>орфографические ошибки в корнях слов (</w:t>
      </w:r>
      <w:proofErr w:type="gramStart"/>
      <w:r>
        <w:t>в последствии</w:t>
      </w:r>
      <w:proofErr w:type="gramEnd"/>
      <w:r>
        <w:t>, перерастает)</w:t>
      </w:r>
    </w:p>
    <w:p w:rsidR="00E41A1A" w:rsidRPr="00F315B7" w:rsidRDefault="00F8175A" w:rsidP="00E41A1A">
      <w:pPr>
        <w:jc w:val="both"/>
      </w:pPr>
      <w:r>
        <w:t xml:space="preserve">      3</w:t>
      </w:r>
      <w:r w:rsidR="00E41A1A">
        <w:t>.орфографические ошибки в окончании глагола (сбудется)</w:t>
      </w:r>
    </w:p>
    <w:p w:rsidR="00ED697B" w:rsidRPr="00CC39D1" w:rsidRDefault="000B680C" w:rsidP="000B680C">
      <w:pPr>
        <w:pStyle w:val="a5"/>
        <w:jc w:val="both"/>
      </w:pPr>
      <w:r>
        <w:t xml:space="preserve">     </w:t>
      </w:r>
      <w:r w:rsidR="00ED697B" w:rsidRPr="00CC39D1">
        <w:t xml:space="preserve">Типичные пунктуационные ошибки, допущенные учащимися: наиболее частые ошибки связаны с темами «Пунктуация в предложениях с обособленными второстепенными членами», «Пунктуация в сложных предложениях, </w:t>
      </w:r>
      <w:r w:rsidR="00ED697B">
        <w:t>с</w:t>
      </w:r>
      <w:r w:rsidR="00C911F9">
        <w:t>остоящих из нескольких частей».</w:t>
      </w:r>
    </w:p>
    <w:p w:rsidR="00ED697B" w:rsidRDefault="001D62F5" w:rsidP="00ED697B">
      <w:pPr>
        <w:pStyle w:val="a5"/>
        <w:jc w:val="both"/>
      </w:pPr>
      <w:r>
        <w:t xml:space="preserve">             </w:t>
      </w:r>
      <w:r w:rsidR="00ED697B" w:rsidRPr="00CC39D1">
        <w:t>Типичные грамматические ошибки, допущенные учащимися:  нарушение согласования и  управления; ошибки в построении предложения с однородными членами, с деепричастными  и причастными оборотами; нарушение границ предложения; неоправданный пропуск подлежащего; объединение синтаксической связью ра</w:t>
      </w:r>
      <w:r w:rsidR="00934041">
        <w:t>з</w:t>
      </w:r>
      <w:r w:rsidR="00D441A7">
        <w:t>нотипных синтаксических единиц.</w:t>
      </w:r>
    </w:p>
    <w:p w:rsidR="00ED697B" w:rsidRPr="001E67C8" w:rsidRDefault="00ED697B" w:rsidP="00C911F9">
      <w:pPr>
        <w:ind w:firstLine="397"/>
        <w:jc w:val="both"/>
      </w:pPr>
      <w:r w:rsidRPr="001E67C8">
        <w:t xml:space="preserve">В отдельную категорию выделяются </w:t>
      </w:r>
      <w:r w:rsidRPr="00ED697B">
        <w:rPr>
          <w:bCs/>
        </w:rPr>
        <w:t>графические ошибки</w:t>
      </w:r>
      <w:r w:rsidRPr="001E67C8">
        <w:t>, т.е. различные описки, вызванные невнимательностью пишущего или поспешностью написания. Эти ошибки связаны с графикой, т.е. средствами письменности данного языка, фиксирующими отношения между буквами на письме и звуками устной речи. К графическим средствам помимо букв относятся различные приемы сокращения слов, использование пробелов между словами, различные подче</w:t>
      </w:r>
      <w:r w:rsidR="00C911F9">
        <w:t>ркивания и шрифтовые выделения.</w:t>
      </w:r>
    </w:p>
    <w:p w:rsidR="00EA12B6" w:rsidRPr="00CC39D1" w:rsidRDefault="00EA12B6" w:rsidP="00EA12B6">
      <w:pPr>
        <w:pStyle w:val="a5"/>
        <w:jc w:val="both"/>
      </w:pPr>
    </w:p>
    <w:p w:rsidR="00EA22B2" w:rsidRDefault="00EA22B2" w:rsidP="001B2BA9">
      <w:pPr>
        <w:jc w:val="both"/>
      </w:pPr>
    </w:p>
    <w:p w:rsidR="00F053FD" w:rsidRPr="00304D2A" w:rsidRDefault="00F053FD" w:rsidP="00F053FD">
      <w:pPr>
        <w:ind w:firstLine="709"/>
        <w:jc w:val="both"/>
        <w:rPr>
          <w:b/>
        </w:rPr>
      </w:pPr>
      <w:r w:rsidRPr="00304D2A">
        <w:rPr>
          <w:b/>
          <w:bCs/>
        </w:rPr>
        <w:t>Выводы:</w:t>
      </w:r>
      <w:r w:rsidRPr="00304D2A">
        <w:rPr>
          <w:b/>
        </w:rPr>
        <w:t xml:space="preserve"> </w:t>
      </w:r>
    </w:p>
    <w:p w:rsidR="0052374E" w:rsidRDefault="0052374E" w:rsidP="0052374E">
      <w:pPr>
        <w:jc w:val="both"/>
      </w:pPr>
      <w:r>
        <w:t xml:space="preserve">            В написании </w:t>
      </w:r>
      <w:r>
        <w:rPr>
          <w:color w:val="000000"/>
        </w:rPr>
        <w:t xml:space="preserve"> итогового сочинения (изложения) </w:t>
      </w:r>
      <w:r>
        <w:t>п</w:t>
      </w:r>
      <w:r w:rsidR="005E6CA3">
        <w:t xml:space="preserve">о русскому языку участвовали 101 </w:t>
      </w:r>
      <w:r>
        <w:t>обучающихся 11 классов из 11 общеобразовательных организаций Ново</w:t>
      </w:r>
      <w:r w:rsidR="005E6CA3">
        <w:t>орского района, что составило 100</w:t>
      </w:r>
      <w:r>
        <w:t xml:space="preserve"> % от общего количества. </w:t>
      </w:r>
    </w:p>
    <w:p w:rsidR="0052374E" w:rsidRPr="000E7859" w:rsidRDefault="0052374E" w:rsidP="0052374E">
      <w:pPr>
        <w:ind w:firstLine="709"/>
        <w:jc w:val="both"/>
      </w:pPr>
      <w:r>
        <w:t xml:space="preserve">«Зачет» по </w:t>
      </w:r>
      <w:r>
        <w:rPr>
          <w:color w:val="000000"/>
        </w:rPr>
        <w:t>итоговому со</w:t>
      </w:r>
      <w:r w:rsidR="005E6CA3">
        <w:rPr>
          <w:color w:val="000000"/>
        </w:rPr>
        <w:t>чинению (изложению) получили  101</w:t>
      </w:r>
      <w:r>
        <w:rPr>
          <w:color w:val="000000"/>
        </w:rPr>
        <w:t xml:space="preserve"> </w:t>
      </w:r>
      <w:r>
        <w:t>обучающихся 11 классов</w:t>
      </w:r>
      <w:r w:rsidRPr="003775FF">
        <w:t xml:space="preserve"> </w:t>
      </w:r>
      <w:r>
        <w:t>общеобразовательных школ Новоорск</w:t>
      </w:r>
      <w:r w:rsidR="005E6CA3">
        <w:t>ого района, что составляет 100%.</w:t>
      </w:r>
    </w:p>
    <w:p w:rsidR="0052374E" w:rsidRDefault="0052374E" w:rsidP="0052374E">
      <w:pPr>
        <w:ind w:firstLine="709"/>
        <w:jc w:val="both"/>
        <w:rPr>
          <w:color w:val="000000"/>
        </w:rPr>
      </w:pPr>
      <w:r>
        <w:rPr>
          <w:color w:val="000000"/>
        </w:rPr>
        <w:t>100% обучающиеся 11 кл</w:t>
      </w:r>
      <w:r w:rsidR="005E6CA3">
        <w:rPr>
          <w:color w:val="000000"/>
        </w:rPr>
        <w:t xml:space="preserve">ассов получили зачет по </w:t>
      </w:r>
      <w:r>
        <w:rPr>
          <w:color w:val="000000"/>
        </w:rPr>
        <w:t xml:space="preserve"> итоговому сочинению (изложению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по требованиям №1</w:t>
      </w:r>
      <w:r w:rsidR="005E6CA3">
        <w:rPr>
          <w:color w:val="000000"/>
        </w:rPr>
        <w:t xml:space="preserve"> и №2, а также критериям №1,№2,№3,№4,№5.</w:t>
      </w:r>
    </w:p>
    <w:p w:rsidR="002672A9" w:rsidRDefault="002672A9" w:rsidP="002672A9">
      <w:pPr>
        <w:pStyle w:val="a5"/>
        <w:jc w:val="both"/>
      </w:pPr>
      <w:r>
        <w:t xml:space="preserve">            100% обучающихся справились с написанием итогового сочинения (получили «зачет»), продемонстрировав свою эрудицию и творческие способности, умение </w:t>
      </w:r>
      <w:r>
        <w:lastRenderedPageBreak/>
        <w:t xml:space="preserve">рассуждать, аргументировать и привлекать литературный материал, что является допуском к государственной итоговой аттестации. </w:t>
      </w:r>
    </w:p>
    <w:p w:rsidR="002672A9" w:rsidRDefault="002672A9" w:rsidP="0052374E">
      <w:pPr>
        <w:ind w:firstLine="709"/>
        <w:jc w:val="both"/>
      </w:pPr>
    </w:p>
    <w:p w:rsidR="0052374E" w:rsidRDefault="00B11976" w:rsidP="005E6CA3">
      <w:pPr>
        <w:jc w:val="both"/>
      </w:pPr>
      <w:r>
        <w:t xml:space="preserve">   </w:t>
      </w:r>
      <w:r w:rsidR="005E6CA3">
        <w:t xml:space="preserve">       </w:t>
      </w:r>
    </w:p>
    <w:p w:rsidR="0052374E" w:rsidRDefault="0052374E" w:rsidP="0052374E">
      <w:pPr>
        <w:pStyle w:val="a5"/>
        <w:rPr>
          <w:color w:val="000000"/>
        </w:rPr>
      </w:pPr>
    </w:p>
    <w:p w:rsidR="00C11D17" w:rsidRPr="000E7859" w:rsidRDefault="00C11D17" w:rsidP="00866A85">
      <w:pPr>
        <w:pStyle w:val="a5"/>
      </w:pPr>
    </w:p>
    <w:p w:rsidR="009C5FF2" w:rsidRDefault="009C5FF2" w:rsidP="009C5FF2">
      <w:pPr>
        <w:ind w:firstLine="709"/>
        <w:jc w:val="both"/>
        <w:rPr>
          <w:b/>
          <w:bCs/>
        </w:rPr>
      </w:pPr>
      <w:r w:rsidRPr="000E7859">
        <w:rPr>
          <w:b/>
          <w:bCs/>
        </w:rPr>
        <w:t>Рекомендации</w:t>
      </w:r>
    </w:p>
    <w:p w:rsidR="009C5FF2" w:rsidRPr="00746C68" w:rsidRDefault="009C5FF2" w:rsidP="009C5FF2">
      <w:pPr>
        <w:jc w:val="both"/>
        <w:rPr>
          <w:bCs/>
        </w:rPr>
      </w:pPr>
      <w:r w:rsidRPr="00746C68">
        <w:rPr>
          <w:bCs/>
        </w:rPr>
        <w:t>1. Администрации образовательных организаций:</w:t>
      </w:r>
    </w:p>
    <w:p w:rsidR="009C5FF2" w:rsidRPr="00211619" w:rsidRDefault="00861E4E" w:rsidP="00D04D61">
      <w:pPr>
        <w:pStyle w:val="a5"/>
        <w:jc w:val="both"/>
      </w:pPr>
      <w:r>
        <w:t>1.1</w:t>
      </w:r>
      <w:r w:rsidR="00A65B23">
        <w:t>.</w:t>
      </w:r>
      <w:r w:rsidR="009C5FF2" w:rsidRPr="000E7859">
        <w:t xml:space="preserve">Усилить контроль за </w:t>
      </w:r>
      <w:r>
        <w:t>продуктивной работой, ориентированной</w:t>
      </w:r>
      <w:r w:rsidR="009C5FF2" w:rsidRPr="000E7859">
        <w:t xml:space="preserve"> на качественный конечный результат по подготовке </w:t>
      </w:r>
      <w:r w:rsidR="00A65B23">
        <w:t xml:space="preserve"> к ГИА</w:t>
      </w:r>
      <w:proofErr w:type="gramStart"/>
      <w:r w:rsidR="009C5FF2">
        <w:t xml:space="preserve"> </w:t>
      </w:r>
      <w:r w:rsidR="002672A9">
        <w:t>.</w:t>
      </w:r>
      <w:proofErr w:type="gramEnd"/>
    </w:p>
    <w:p w:rsidR="009C5FF2" w:rsidRDefault="00861E4E" w:rsidP="009C5FF2">
      <w:pPr>
        <w:jc w:val="both"/>
      </w:pPr>
      <w:r>
        <w:t>1.2</w:t>
      </w:r>
      <w:r w:rsidR="0052601A">
        <w:t>.</w:t>
      </w:r>
      <w:bookmarkStart w:id="0" w:name="_GoBack"/>
      <w:bookmarkEnd w:id="0"/>
      <w:r w:rsidR="009C5FF2">
        <w:t xml:space="preserve"> </w:t>
      </w:r>
      <w:proofErr w:type="gramStart"/>
      <w:r w:rsidR="009C5FF2">
        <w:t>У</w:t>
      </w:r>
      <w:proofErr w:type="gramEnd"/>
      <w:r w:rsidR="009C5FF2">
        <w:t>силить внутришкольный контроль за работой по индивидуальным образовательным маршрутам с низко мотивированными выпускниками и выпускниками, способными к достижению максимального результата на ЕГЭ</w:t>
      </w:r>
      <w:r w:rsidR="009C5FF2" w:rsidRPr="000E7859">
        <w:t xml:space="preserve">.  </w:t>
      </w:r>
      <w:r w:rsidR="009C5FF2">
        <w:t xml:space="preserve"> 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Срок: постоянно</w:t>
      </w:r>
    </w:p>
    <w:p w:rsidR="00A65B23" w:rsidRDefault="00861E4E" w:rsidP="00A65B23">
      <w:r>
        <w:t>1.3</w:t>
      </w:r>
      <w:r w:rsidR="00A65B23">
        <w:t>.</w:t>
      </w:r>
      <w:r w:rsidR="00A65B23" w:rsidRPr="000E7859">
        <w:t xml:space="preserve">Организовать методическую поддержку учителям русского языка и литературы </w:t>
      </w:r>
      <w:r w:rsidR="00A65B23">
        <w:t xml:space="preserve"> в подготовке </w:t>
      </w:r>
      <w:r w:rsidR="00A65B23" w:rsidRPr="000E7859">
        <w:t>высокомотивированных выпускников</w:t>
      </w:r>
    </w:p>
    <w:p w:rsidR="009C5FF2" w:rsidRPr="00A65B23" w:rsidRDefault="00A65B23" w:rsidP="009C5FF2">
      <w:pPr>
        <w:jc w:val="right"/>
      </w:pPr>
      <w:r w:rsidRPr="00A65B23">
        <w:t>Срок: постоянно</w:t>
      </w:r>
    </w:p>
    <w:p w:rsidR="009C5FF2" w:rsidRDefault="00A65B23" w:rsidP="009C5FF2">
      <w:pPr>
        <w:jc w:val="both"/>
      </w:pPr>
      <w:r>
        <w:t>1.4.</w:t>
      </w:r>
      <w:r w:rsidR="009C5FF2" w:rsidRPr="000E7859">
        <w:t>Проана</w:t>
      </w:r>
      <w:r w:rsidR="009C5FF2">
        <w:t xml:space="preserve">лизировать на методических совещаниях причины допущенных ошибок, </w:t>
      </w:r>
      <w:r w:rsidR="009C5FF2" w:rsidRPr="00A34D43">
        <w:t>внести соответствующие коррективы в план подготовки обуч</w:t>
      </w:r>
      <w:r w:rsidR="009C5FF2">
        <w:t>ающихся к государственной итоговой аттестации.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</w:t>
      </w:r>
      <w:r w:rsidR="002672A9">
        <w:t>Срок: до 30.04.</w:t>
      </w:r>
      <w:r w:rsidR="00675DAE">
        <w:t>2021</w:t>
      </w:r>
    </w:p>
    <w:p w:rsidR="009C5FF2" w:rsidRDefault="009C5FF2" w:rsidP="009C5FF2">
      <w:pPr>
        <w:jc w:val="right"/>
      </w:pPr>
    </w:p>
    <w:p w:rsidR="009C5FF2" w:rsidRDefault="00A65B23" w:rsidP="009C5FF2">
      <w:pPr>
        <w:jc w:val="both"/>
      </w:pPr>
      <w:r>
        <w:t>1.5.</w:t>
      </w:r>
      <w:r w:rsidR="009C5FF2" w:rsidRPr="000E7859">
        <w:t xml:space="preserve">Довести результаты </w:t>
      </w:r>
      <w:r w:rsidR="00D04D61">
        <w:t xml:space="preserve">итогового сочинения (изложения) </w:t>
      </w:r>
      <w:r w:rsidR="009C5FF2">
        <w:t xml:space="preserve">до сведения  родителей под </w:t>
      </w:r>
      <w:r w:rsidR="009C5FF2" w:rsidRPr="000E7859">
        <w:t>роспись.</w:t>
      </w:r>
    </w:p>
    <w:p w:rsidR="009C5FF2" w:rsidRDefault="009C5FF2" w:rsidP="009C5FF2">
      <w:pPr>
        <w:jc w:val="right"/>
      </w:pPr>
      <w:r>
        <w:t xml:space="preserve">                                                                                                            Срок: в течение 7 дней</w:t>
      </w:r>
    </w:p>
    <w:p w:rsidR="009C5FF2" w:rsidRDefault="009C5FF2" w:rsidP="009C5FF2">
      <w:pPr>
        <w:jc w:val="right"/>
      </w:pPr>
    </w:p>
    <w:p w:rsidR="009C5FF2" w:rsidRPr="00560BF5" w:rsidRDefault="009C5FF2" w:rsidP="009C5FF2">
      <w:pPr>
        <w:jc w:val="both"/>
        <w:rPr>
          <w:color w:val="008000"/>
        </w:rPr>
      </w:pPr>
      <w:r>
        <w:t>2. Учителям русского языка и литературы:</w:t>
      </w:r>
    </w:p>
    <w:p w:rsidR="009C5FF2" w:rsidRDefault="009C5FF2" w:rsidP="009C5FF2">
      <w:pPr>
        <w:pStyle w:val="a9"/>
        <w:tabs>
          <w:tab w:val="left" w:pos="1440"/>
        </w:tabs>
        <w:suppressAutoHyphens/>
        <w:ind w:left="0"/>
        <w:jc w:val="both"/>
        <w:rPr>
          <w:color w:val="000000"/>
        </w:rPr>
      </w:pPr>
      <w:r>
        <w:t>2.1</w:t>
      </w:r>
      <w:proofErr w:type="gramStart"/>
      <w:r>
        <w:t xml:space="preserve"> С</w:t>
      </w:r>
      <w:proofErr w:type="gramEnd"/>
      <w:r w:rsidRPr="00A34D43">
        <w:t>истематически проводить контроль за усвоением обучающимися изучаемого материала,</w:t>
      </w:r>
      <w:r>
        <w:t xml:space="preserve"> </w:t>
      </w:r>
      <w:r>
        <w:rPr>
          <w:color w:val="000000"/>
        </w:rPr>
        <w:t>п</w:t>
      </w:r>
      <w:r w:rsidRPr="003E0419">
        <w:rPr>
          <w:color w:val="000000"/>
        </w:rPr>
        <w:t>родолжить работу по индивидуальным образовате</w:t>
      </w:r>
      <w:r w:rsidR="002672A9">
        <w:rPr>
          <w:color w:val="000000"/>
        </w:rPr>
        <w:t xml:space="preserve">льным маршрутам по подготовке к </w:t>
      </w:r>
      <w:r w:rsidR="000E41B2">
        <w:rPr>
          <w:color w:val="000000"/>
        </w:rPr>
        <w:t xml:space="preserve"> </w:t>
      </w:r>
      <w:r>
        <w:rPr>
          <w:color w:val="000000"/>
        </w:rPr>
        <w:t>ЕГЭ</w:t>
      </w:r>
      <w:r w:rsidRPr="003E0419">
        <w:rPr>
          <w:color w:val="000000"/>
        </w:rPr>
        <w:t xml:space="preserve"> по русскому язы</w:t>
      </w:r>
      <w:r>
        <w:rPr>
          <w:color w:val="000000"/>
        </w:rPr>
        <w:t>ку.</w:t>
      </w:r>
    </w:p>
    <w:p w:rsidR="009C5FF2" w:rsidRDefault="009C5FF2" w:rsidP="009C5FF2">
      <w:pPr>
        <w:pStyle w:val="a9"/>
        <w:tabs>
          <w:tab w:val="left" w:pos="1440"/>
        </w:tabs>
        <w:suppressAutoHyphens/>
        <w:ind w:left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Срок: постоянно</w:t>
      </w:r>
    </w:p>
    <w:p w:rsidR="009C5FF2" w:rsidRPr="0064676B" w:rsidRDefault="009C5FF2" w:rsidP="009C5FF2">
      <w:pPr>
        <w:pStyle w:val="a9"/>
        <w:tabs>
          <w:tab w:val="left" w:pos="1440"/>
        </w:tabs>
        <w:suppressAutoHyphens/>
        <w:ind w:left="0"/>
        <w:jc w:val="right"/>
        <w:rPr>
          <w:color w:val="000000"/>
        </w:rPr>
      </w:pPr>
    </w:p>
    <w:p w:rsidR="00F62E66" w:rsidRDefault="009C5FF2" w:rsidP="00F62E66">
      <w:pPr>
        <w:pStyle w:val="af2"/>
        <w:spacing w:before="0" w:beforeAutospacing="0" w:after="150" w:afterAutospacing="0"/>
        <w:jc w:val="both"/>
      </w:pPr>
      <w:r>
        <w:t>2.2</w:t>
      </w:r>
      <w:proofErr w:type="gramStart"/>
      <w:r w:rsidR="000E41B2" w:rsidRPr="000E41B2">
        <w:t xml:space="preserve"> </w:t>
      </w:r>
      <w:r w:rsidR="000E41B2">
        <w:t>О</w:t>
      </w:r>
      <w:proofErr w:type="gramEnd"/>
      <w:r w:rsidR="000E41B2" w:rsidRPr="00AD5B49">
        <w:t>существлять планомерную работу по устранению пробелов в знаниях учащихся</w:t>
      </w:r>
      <w:r w:rsidR="000E41B2">
        <w:t>.</w:t>
      </w:r>
      <w:r w:rsidR="00F62E66">
        <w:t xml:space="preserve"> Продолжить о</w:t>
      </w:r>
      <w:r w:rsidR="00F62E66" w:rsidRPr="00665DAB">
        <w:t xml:space="preserve">бучение написанию сочинений разных жанров развивающего, исследовательского характера на уроках русского языка </w:t>
      </w:r>
      <w:r w:rsidR="00F62E66">
        <w:t xml:space="preserve">и литературы. </w:t>
      </w:r>
      <w:r w:rsidR="00F62E66" w:rsidRPr="00665DAB">
        <w:t>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</w:t>
      </w:r>
    </w:p>
    <w:p w:rsidR="00F62E66" w:rsidRDefault="00F62E66" w:rsidP="00F62E66">
      <w:pPr>
        <w:pStyle w:val="a9"/>
        <w:ind w:left="0"/>
        <w:jc w:val="right"/>
      </w:pPr>
      <w:r>
        <w:t>Срок: постоянно</w:t>
      </w:r>
    </w:p>
    <w:p w:rsidR="00F62E66" w:rsidRPr="00665DAB" w:rsidRDefault="00F62E66" w:rsidP="00F62E66">
      <w:pPr>
        <w:pStyle w:val="af2"/>
        <w:spacing w:before="0" w:beforeAutospacing="0" w:after="150" w:afterAutospacing="0"/>
        <w:jc w:val="right"/>
      </w:pPr>
    </w:p>
    <w:p w:rsidR="004B5A96" w:rsidRDefault="00F62E66" w:rsidP="009C5FF2">
      <w:pPr>
        <w:pStyle w:val="a9"/>
        <w:ind w:left="0"/>
        <w:jc w:val="both"/>
      </w:pPr>
      <w:r>
        <w:t>2.3.</w:t>
      </w:r>
      <w:r w:rsidR="009C5FF2">
        <w:t>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</w:t>
      </w:r>
      <w:proofErr w:type="gramStart"/>
      <w:r w:rsidR="009C5FF2">
        <w:t>дств св</w:t>
      </w:r>
      <w:proofErr w:type="gramEnd"/>
      <w:r w:rsidR="009C5FF2">
        <w:t xml:space="preserve">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умение чувствовать подтекст.    </w:t>
      </w:r>
    </w:p>
    <w:p w:rsidR="009C5FF2" w:rsidRDefault="004B5A96" w:rsidP="009C5FF2">
      <w:pPr>
        <w:pStyle w:val="a9"/>
        <w:ind w:left="0"/>
        <w:jc w:val="both"/>
      </w:pPr>
      <w:r>
        <w:t>2.4. У</w:t>
      </w:r>
      <w:r w:rsidRPr="00F315B7">
        <w:t>силить работу по систематизации и обобщению орфографических и пунктуационных навыков на уроках русского языка</w:t>
      </w:r>
      <w:r>
        <w:t>.</w:t>
      </w:r>
      <w:r w:rsidR="009C5FF2">
        <w:t xml:space="preserve">                                                                                                                      </w:t>
      </w:r>
    </w:p>
    <w:p w:rsidR="009C5FF2" w:rsidRDefault="009C5FF2" w:rsidP="009C5FF2">
      <w:pPr>
        <w:pStyle w:val="a9"/>
        <w:ind w:left="0"/>
      </w:pPr>
    </w:p>
    <w:p w:rsidR="009C5FF2" w:rsidRDefault="009C5FF2" w:rsidP="009C5FF2">
      <w:pPr>
        <w:pStyle w:val="a9"/>
        <w:ind w:left="0"/>
        <w:jc w:val="right"/>
      </w:pPr>
      <w:r>
        <w:t>Срок: постоянно</w:t>
      </w:r>
    </w:p>
    <w:p w:rsidR="00F62E66" w:rsidRDefault="00F62E66" w:rsidP="009C5FF2">
      <w:pPr>
        <w:pStyle w:val="a9"/>
        <w:ind w:left="0"/>
        <w:jc w:val="right"/>
      </w:pPr>
    </w:p>
    <w:p w:rsidR="009C5FF2" w:rsidRDefault="003664AE" w:rsidP="009C5FF2">
      <w:pPr>
        <w:pStyle w:val="a9"/>
        <w:ind w:left="0"/>
        <w:jc w:val="both"/>
      </w:pPr>
      <w:r>
        <w:t>2.5</w:t>
      </w:r>
      <w:proofErr w:type="gramStart"/>
      <w:r w:rsidR="009C5FF2">
        <w:t xml:space="preserve"> С</w:t>
      </w:r>
      <w:proofErr w:type="gramEnd"/>
      <w:r w:rsidR="009C5FF2">
        <w:t xml:space="preserve">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</w:t>
      </w:r>
    </w:p>
    <w:p w:rsidR="009C5FF2" w:rsidRPr="000E7859" w:rsidRDefault="009C5FF2" w:rsidP="00A65B23">
      <w:pPr>
        <w:pStyle w:val="a9"/>
        <w:ind w:left="0"/>
        <w:jc w:val="right"/>
      </w:pPr>
      <w:r>
        <w:t>Срок: постоянно</w:t>
      </w:r>
    </w:p>
    <w:p w:rsidR="007413A4" w:rsidRDefault="007413A4" w:rsidP="00F62E66">
      <w:pPr>
        <w:jc w:val="both"/>
      </w:pPr>
    </w:p>
    <w:p w:rsidR="007413A4" w:rsidRDefault="007413A4" w:rsidP="007413A4">
      <w:pPr>
        <w:ind w:firstLine="709"/>
        <w:jc w:val="both"/>
      </w:pPr>
    </w:p>
    <w:p w:rsidR="00F053FD" w:rsidRPr="000E7859" w:rsidRDefault="00094598" w:rsidP="003664AE">
      <w:pPr>
        <w:ind w:firstLine="709"/>
        <w:jc w:val="right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r w:rsidR="003664AE">
        <w:t>Мамина Е.В.</w:t>
      </w:r>
      <w:r w:rsidR="00C11D17">
        <w:t>., методист Отдела образования</w:t>
      </w:r>
      <w:r w:rsidR="003664AE">
        <w:t xml:space="preserve"> Новоорского района</w:t>
      </w:r>
      <w:r w:rsidR="00C11D17">
        <w:t>.</w:t>
      </w:r>
    </w:p>
    <w:p w:rsidR="008D0899" w:rsidRPr="000E7859" w:rsidRDefault="008D0899" w:rsidP="008D0899">
      <w:pPr>
        <w:ind w:firstLine="709"/>
        <w:jc w:val="both"/>
      </w:pPr>
    </w:p>
    <w:p w:rsidR="002724C4" w:rsidRDefault="002724C4" w:rsidP="006C47C7">
      <w:pPr>
        <w:pStyle w:val="a5"/>
      </w:pPr>
    </w:p>
    <w:sectPr w:rsidR="002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88" w:rsidRDefault="00336088" w:rsidP="00E83ADE">
      <w:r>
        <w:separator/>
      </w:r>
    </w:p>
  </w:endnote>
  <w:endnote w:type="continuationSeparator" w:id="0">
    <w:p w:rsidR="00336088" w:rsidRDefault="00336088" w:rsidP="00E8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88" w:rsidRDefault="00336088" w:rsidP="00E83ADE">
      <w:r>
        <w:separator/>
      </w:r>
    </w:p>
  </w:footnote>
  <w:footnote w:type="continuationSeparator" w:id="0">
    <w:p w:rsidR="00336088" w:rsidRDefault="00336088" w:rsidP="00E8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1E"/>
    <w:multiLevelType w:val="multilevel"/>
    <w:tmpl w:val="20A0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20B2"/>
    <w:multiLevelType w:val="hybridMultilevel"/>
    <w:tmpl w:val="AAAA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18B9"/>
    <w:multiLevelType w:val="multilevel"/>
    <w:tmpl w:val="4634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92566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822DE1"/>
    <w:multiLevelType w:val="multilevel"/>
    <w:tmpl w:val="994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6601A"/>
    <w:multiLevelType w:val="hybridMultilevel"/>
    <w:tmpl w:val="AEA0B304"/>
    <w:lvl w:ilvl="0" w:tplc="15EC5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7"/>
    <w:rsid w:val="00003AC4"/>
    <w:rsid w:val="000056FD"/>
    <w:rsid w:val="0000673C"/>
    <w:rsid w:val="00024EF7"/>
    <w:rsid w:val="00051028"/>
    <w:rsid w:val="000650D2"/>
    <w:rsid w:val="00075B1C"/>
    <w:rsid w:val="00083B03"/>
    <w:rsid w:val="00085EE6"/>
    <w:rsid w:val="00094598"/>
    <w:rsid w:val="000B01B5"/>
    <w:rsid w:val="000B32F0"/>
    <w:rsid w:val="000B680C"/>
    <w:rsid w:val="000C0283"/>
    <w:rsid w:val="000C5D72"/>
    <w:rsid w:val="000D1182"/>
    <w:rsid w:val="000E41B2"/>
    <w:rsid w:val="000F120B"/>
    <w:rsid w:val="00104E22"/>
    <w:rsid w:val="001272C9"/>
    <w:rsid w:val="00131AE8"/>
    <w:rsid w:val="00134B0A"/>
    <w:rsid w:val="0014423B"/>
    <w:rsid w:val="0016001A"/>
    <w:rsid w:val="001608B8"/>
    <w:rsid w:val="0017021A"/>
    <w:rsid w:val="00175DA6"/>
    <w:rsid w:val="00180CCC"/>
    <w:rsid w:val="00182637"/>
    <w:rsid w:val="001877D3"/>
    <w:rsid w:val="001B2BA9"/>
    <w:rsid w:val="001B4079"/>
    <w:rsid w:val="001C4CC6"/>
    <w:rsid w:val="001D62F5"/>
    <w:rsid w:val="001E16A6"/>
    <w:rsid w:val="001E3080"/>
    <w:rsid w:val="001F3DC8"/>
    <w:rsid w:val="001F6306"/>
    <w:rsid w:val="00201138"/>
    <w:rsid w:val="00220D0B"/>
    <w:rsid w:val="00222260"/>
    <w:rsid w:val="002644E9"/>
    <w:rsid w:val="0026692F"/>
    <w:rsid w:val="002672A9"/>
    <w:rsid w:val="00270D32"/>
    <w:rsid w:val="002724C4"/>
    <w:rsid w:val="00280C5F"/>
    <w:rsid w:val="00286476"/>
    <w:rsid w:val="00287065"/>
    <w:rsid w:val="00294E5F"/>
    <w:rsid w:val="00297C78"/>
    <w:rsid w:val="002B7365"/>
    <w:rsid w:val="002D72CB"/>
    <w:rsid w:val="002D7BFD"/>
    <w:rsid w:val="00304D2A"/>
    <w:rsid w:val="003343DF"/>
    <w:rsid w:val="00336088"/>
    <w:rsid w:val="00350B3F"/>
    <w:rsid w:val="00350B4A"/>
    <w:rsid w:val="003664AE"/>
    <w:rsid w:val="003775FF"/>
    <w:rsid w:val="003800D0"/>
    <w:rsid w:val="00384A98"/>
    <w:rsid w:val="00384DD1"/>
    <w:rsid w:val="00391353"/>
    <w:rsid w:val="0039521D"/>
    <w:rsid w:val="003B1518"/>
    <w:rsid w:val="003C2FC9"/>
    <w:rsid w:val="003C3886"/>
    <w:rsid w:val="003C4311"/>
    <w:rsid w:val="003E5A7E"/>
    <w:rsid w:val="003F1211"/>
    <w:rsid w:val="003F6DE9"/>
    <w:rsid w:val="00401EFD"/>
    <w:rsid w:val="00403C4D"/>
    <w:rsid w:val="00407FAD"/>
    <w:rsid w:val="00425923"/>
    <w:rsid w:val="0044612D"/>
    <w:rsid w:val="00462DAF"/>
    <w:rsid w:val="00464845"/>
    <w:rsid w:val="00471338"/>
    <w:rsid w:val="00483B67"/>
    <w:rsid w:val="004A5C2B"/>
    <w:rsid w:val="004A5E30"/>
    <w:rsid w:val="004B5A96"/>
    <w:rsid w:val="004B6BBF"/>
    <w:rsid w:val="004B77D5"/>
    <w:rsid w:val="004C7374"/>
    <w:rsid w:val="004D1415"/>
    <w:rsid w:val="00500DAD"/>
    <w:rsid w:val="00501B95"/>
    <w:rsid w:val="00510C8B"/>
    <w:rsid w:val="00513E9A"/>
    <w:rsid w:val="0052374E"/>
    <w:rsid w:val="0052601A"/>
    <w:rsid w:val="005261CB"/>
    <w:rsid w:val="00533350"/>
    <w:rsid w:val="00534EE5"/>
    <w:rsid w:val="00556080"/>
    <w:rsid w:val="005564C3"/>
    <w:rsid w:val="00566B3E"/>
    <w:rsid w:val="00567836"/>
    <w:rsid w:val="00571367"/>
    <w:rsid w:val="00595967"/>
    <w:rsid w:val="005B6E38"/>
    <w:rsid w:val="005E44A9"/>
    <w:rsid w:val="005E535F"/>
    <w:rsid w:val="005E6B83"/>
    <w:rsid w:val="005E6CA3"/>
    <w:rsid w:val="00601E94"/>
    <w:rsid w:val="00602006"/>
    <w:rsid w:val="006021FF"/>
    <w:rsid w:val="0060505A"/>
    <w:rsid w:val="0060734F"/>
    <w:rsid w:val="0062356C"/>
    <w:rsid w:val="00635A25"/>
    <w:rsid w:val="00640929"/>
    <w:rsid w:val="0064322E"/>
    <w:rsid w:val="006539A4"/>
    <w:rsid w:val="006645EA"/>
    <w:rsid w:val="0066664A"/>
    <w:rsid w:val="00675DAE"/>
    <w:rsid w:val="006B31EC"/>
    <w:rsid w:val="006C3554"/>
    <w:rsid w:val="006C47C7"/>
    <w:rsid w:val="006C4A91"/>
    <w:rsid w:val="006D06AB"/>
    <w:rsid w:val="006E0E81"/>
    <w:rsid w:val="006E4C02"/>
    <w:rsid w:val="006F5DB4"/>
    <w:rsid w:val="007057BA"/>
    <w:rsid w:val="00705FF1"/>
    <w:rsid w:val="00716626"/>
    <w:rsid w:val="00717D1F"/>
    <w:rsid w:val="00740582"/>
    <w:rsid w:val="007413A4"/>
    <w:rsid w:val="00761B0E"/>
    <w:rsid w:val="00763213"/>
    <w:rsid w:val="007754C9"/>
    <w:rsid w:val="007839D1"/>
    <w:rsid w:val="00786FA8"/>
    <w:rsid w:val="007A324B"/>
    <w:rsid w:val="007A550A"/>
    <w:rsid w:val="007B0812"/>
    <w:rsid w:val="007D5B83"/>
    <w:rsid w:val="008012EB"/>
    <w:rsid w:val="00803B5B"/>
    <w:rsid w:val="008136D5"/>
    <w:rsid w:val="00816176"/>
    <w:rsid w:val="00820406"/>
    <w:rsid w:val="00841F6E"/>
    <w:rsid w:val="00861E4E"/>
    <w:rsid w:val="00866A85"/>
    <w:rsid w:val="00872FBD"/>
    <w:rsid w:val="008850F7"/>
    <w:rsid w:val="008A5C42"/>
    <w:rsid w:val="008B70AF"/>
    <w:rsid w:val="008B71B9"/>
    <w:rsid w:val="008D06BB"/>
    <w:rsid w:val="008D0899"/>
    <w:rsid w:val="008D3151"/>
    <w:rsid w:val="008D765A"/>
    <w:rsid w:val="008F101C"/>
    <w:rsid w:val="00901663"/>
    <w:rsid w:val="0090488D"/>
    <w:rsid w:val="00906AFD"/>
    <w:rsid w:val="00910061"/>
    <w:rsid w:val="00911128"/>
    <w:rsid w:val="00934041"/>
    <w:rsid w:val="00974FF3"/>
    <w:rsid w:val="009755C7"/>
    <w:rsid w:val="00982572"/>
    <w:rsid w:val="00990E45"/>
    <w:rsid w:val="00991654"/>
    <w:rsid w:val="00995D18"/>
    <w:rsid w:val="009A4605"/>
    <w:rsid w:val="009B6381"/>
    <w:rsid w:val="009B683A"/>
    <w:rsid w:val="009B698D"/>
    <w:rsid w:val="009C067D"/>
    <w:rsid w:val="009C5FF2"/>
    <w:rsid w:val="009D0170"/>
    <w:rsid w:val="009D182D"/>
    <w:rsid w:val="009D6E5E"/>
    <w:rsid w:val="009E2559"/>
    <w:rsid w:val="009E41F8"/>
    <w:rsid w:val="009E4A5E"/>
    <w:rsid w:val="00A3514C"/>
    <w:rsid w:val="00A476EB"/>
    <w:rsid w:val="00A57B8E"/>
    <w:rsid w:val="00A63335"/>
    <w:rsid w:val="00A65B23"/>
    <w:rsid w:val="00AB3504"/>
    <w:rsid w:val="00AD0C17"/>
    <w:rsid w:val="00AD73A3"/>
    <w:rsid w:val="00AD76AC"/>
    <w:rsid w:val="00AF3327"/>
    <w:rsid w:val="00B05A32"/>
    <w:rsid w:val="00B11976"/>
    <w:rsid w:val="00B23BBF"/>
    <w:rsid w:val="00B50F41"/>
    <w:rsid w:val="00B61DDA"/>
    <w:rsid w:val="00B7716E"/>
    <w:rsid w:val="00B92DAC"/>
    <w:rsid w:val="00BA2EBF"/>
    <w:rsid w:val="00BC7DD7"/>
    <w:rsid w:val="00BE2F7F"/>
    <w:rsid w:val="00BE3C5F"/>
    <w:rsid w:val="00C0088A"/>
    <w:rsid w:val="00C00E0B"/>
    <w:rsid w:val="00C11D17"/>
    <w:rsid w:val="00C411A3"/>
    <w:rsid w:val="00C54036"/>
    <w:rsid w:val="00C677D5"/>
    <w:rsid w:val="00C82B45"/>
    <w:rsid w:val="00C85332"/>
    <w:rsid w:val="00C911F9"/>
    <w:rsid w:val="00CA1A3D"/>
    <w:rsid w:val="00CB4993"/>
    <w:rsid w:val="00CB5BA3"/>
    <w:rsid w:val="00CE3295"/>
    <w:rsid w:val="00CE3AC4"/>
    <w:rsid w:val="00CE7E5C"/>
    <w:rsid w:val="00D0362B"/>
    <w:rsid w:val="00D04D61"/>
    <w:rsid w:val="00D0705C"/>
    <w:rsid w:val="00D11827"/>
    <w:rsid w:val="00D3120E"/>
    <w:rsid w:val="00D40E94"/>
    <w:rsid w:val="00D441A7"/>
    <w:rsid w:val="00D60091"/>
    <w:rsid w:val="00D858A9"/>
    <w:rsid w:val="00D879BA"/>
    <w:rsid w:val="00D95BCE"/>
    <w:rsid w:val="00DB1D13"/>
    <w:rsid w:val="00DB5C2F"/>
    <w:rsid w:val="00DC461B"/>
    <w:rsid w:val="00DC6568"/>
    <w:rsid w:val="00DF1B03"/>
    <w:rsid w:val="00DF269A"/>
    <w:rsid w:val="00DF51EA"/>
    <w:rsid w:val="00DF52FD"/>
    <w:rsid w:val="00E0056A"/>
    <w:rsid w:val="00E17EE3"/>
    <w:rsid w:val="00E26D76"/>
    <w:rsid w:val="00E35523"/>
    <w:rsid w:val="00E41495"/>
    <w:rsid w:val="00E41A1A"/>
    <w:rsid w:val="00E62014"/>
    <w:rsid w:val="00E65032"/>
    <w:rsid w:val="00E738DB"/>
    <w:rsid w:val="00E83ADE"/>
    <w:rsid w:val="00E86039"/>
    <w:rsid w:val="00E86BE1"/>
    <w:rsid w:val="00EA017B"/>
    <w:rsid w:val="00EA12B6"/>
    <w:rsid w:val="00EA13E7"/>
    <w:rsid w:val="00EA22B2"/>
    <w:rsid w:val="00EA4513"/>
    <w:rsid w:val="00EA7E5E"/>
    <w:rsid w:val="00EC57F8"/>
    <w:rsid w:val="00ED697B"/>
    <w:rsid w:val="00EF01B2"/>
    <w:rsid w:val="00EF4040"/>
    <w:rsid w:val="00EF6B1D"/>
    <w:rsid w:val="00F027D5"/>
    <w:rsid w:val="00F053FD"/>
    <w:rsid w:val="00F059C5"/>
    <w:rsid w:val="00F13EFA"/>
    <w:rsid w:val="00F26E4C"/>
    <w:rsid w:val="00F44733"/>
    <w:rsid w:val="00F51072"/>
    <w:rsid w:val="00F53D8A"/>
    <w:rsid w:val="00F56B1C"/>
    <w:rsid w:val="00F62E66"/>
    <w:rsid w:val="00F74303"/>
    <w:rsid w:val="00F8175A"/>
    <w:rsid w:val="00F832A8"/>
    <w:rsid w:val="00F950C4"/>
    <w:rsid w:val="00F96AE3"/>
    <w:rsid w:val="00FA3234"/>
    <w:rsid w:val="00FA5726"/>
    <w:rsid w:val="00FA5DA3"/>
    <w:rsid w:val="00FB4602"/>
    <w:rsid w:val="00FB711A"/>
    <w:rsid w:val="00FC01AA"/>
    <w:rsid w:val="00FE407D"/>
    <w:rsid w:val="00FE6608"/>
    <w:rsid w:val="00FF39A3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2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8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qFormat/>
    <w:rsid w:val="004C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3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4733"/>
    <w:pPr>
      <w:ind w:left="720"/>
    </w:pPr>
    <w:rPr>
      <w:rFonts w:eastAsia="Times New Roman"/>
    </w:rPr>
  </w:style>
  <w:style w:type="table" w:styleId="aa">
    <w:name w:val="Table Grid"/>
    <w:basedOn w:val="a1"/>
    <w:uiPriority w:val="99"/>
    <w:rsid w:val="0037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3C43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79BA"/>
    <w:rPr>
      <w:b/>
      <w:bCs/>
    </w:rPr>
  </w:style>
  <w:style w:type="paragraph" w:customStyle="1" w:styleId="ac">
    <w:name w:val="Базовый"/>
    <w:rsid w:val="00F13E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3A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A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2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rsid w:val="00EA22B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A22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rsid w:val="00EA22B2"/>
    <w:rPr>
      <w:rFonts w:cs="Times New Roman"/>
      <w:vertAlign w:val="superscript"/>
    </w:rPr>
  </w:style>
  <w:style w:type="paragraph" w:styleId="af2">
    <w:name w:val="Normal (Web)"/>
    <w:basedOn w:val="a"/>
    <w:uiPriority w:val="99"/>
    <w:unhideWhenUsed/>
    <w:rsid w:val="00F62E6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2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82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qFormat/>
    <w:rsid w:val="004C73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3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44733"/>
    <w:pPr>
      <w:ind w:left="720"/>
    </w:pPr>
    <w:rPr>
      <w:rFonts w:eastAsia="Times New Roman"/>
    </w:rPr>
  </w:style>
  <w:style w:type="table" w:styleId="aa">
    <w:name w:val="Table Grid"/>
    <w:basedOn w:val="a1"/>
    <w:uiPriority w:val="99"/>
    <w:rsid w:val="0037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3C43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879BA"/>
    <w:rPr>
      <w:b/>
      <w:bCs/>
    </w:rPr>
  </w:style>
  <w:style w:type="paragraph" w:customStyle="1" w:styleId="ac">
    <w:name w:val="Базовый"/>
    <w:rsid w:val="00F13E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3A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A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2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rsid w:val="00EA22B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A22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rsid w:val="00EA22B2"/>
    <w:rPr>
      <w:rFonts w:cs="Times New Roman"/>
      <w:vertAlign w:val="superscript"/>
    </w:rPr>
  </w:style>
  <w:style w:type="paragraph" w:styleId="af2">
    <w:name w:val="Normal (Web)"/>
    <w:basedOn w:val="a"/>
    <w:uiPriority w:val="99"/>
    <w:unhideWhenUsed/>
    <w:rsid w:val="00F62E6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Требование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Требование 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Критерий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Критерий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Критерий 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Тренировочное итоговое сочинение (изложение)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168512"/>
        <c:axId val="87170048"/>
      </c:barChart>
      <c:catAx>
        <c:axId val="8716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87170048"/>
        <c:crosses val="autoZero"/>
        <c:auto val="1"/>
        <c:lblAlgn val="ctr"/>
        <c:lblOffset val="100"/>
        <c:noMultiLvlLbl val="0"/>
      </c:catAx>
      <c:valAx>
        <c:axId val="8717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16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073226544622428E-2"/>
          <c:y val="8.2417582417582416E-2"/>
          <c:w val="0.58123569794050345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 обучающихся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Тема 112</c:v>
                </c:pt>
                <c:pt idx="1">
                  <c:v>Тема 201</c:v>
                </c:pt>
                <c:pt idx="2">
                  <c:v>Тема 304</c:v>
                </c:pt>
                <c:pt idx="3">
                  <c:v>Тема 413</c:v>
                </c:pt>
                <c:pt idx="4">
                  <c:v>Тема 506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54.4</c:v>
                </c:pt>
                <c:pt idx="1">
                  <c:v>25.7</c:v>
                </c:pt>
                <c:pt idx="2">
                  <c:v>0.9</c:v>
                </c:pt>
                <c:pt idx="3">
                  <c:v>17.8</c:v>
                </c:pt>
                <c:pt idx="4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7211392"/>
        <c:axId val="101442688"/>
        <c:axId val="0"/>
      </c:bar3DChart>
      <c:catAx>
        <c:axId val="8721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144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44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721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48054919908462"/>
          <c:y val="0.44505494505494503"/>
          <c:w val="0.32448166522537286"/>
          <c:h val="0.108183747447363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997E-78E2-40C3-8308-E1888B69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Юля</cp:lastModifiedBy>
  <cp:revision>119</cp:revision>
  <cp:lastPrinted>2017-12-18T06:46:00Z</cp:lastPrinted>
  <dcterms:created xsi:type="dcterms:W3CDTF">2019-11-11T08:49:00Z</dcterms:created>
  <dcterms:modified xsi:type="dcterms:W3CDTF">2021-04-28T11:50:00Z</dcterms:modified>
</cp:coreProperties>
</file>