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A2D" w:rsidRDefault="009C5497">
      <w:pPr>
        <w:spacing w:after="60" w:line="240" w:lineRule="auto"/>
        <w:outlineLvl w:val="1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«Отдел образования </w:t>
      </w:r>
    </w:p>
    <w:p w:rsidR="00257A2D" w:rsidRDefault="009C5497">
      <w:pPr>
        <w:spacing w:after="60" w:line="240" w:lineRule="auto"/>
        <w:outlineLvl w:val="1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Новоорского района Оренбургской области»</w:t>
      </w:r>
    </w:p>
    <w:p w:rsidR="00257A2D" w:rsidRPr="00252C8A" w:rsidRDefault="009C5497">
      <w:pPr>
        <w:spacing w:after="6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C8A">
        <w:rPr>
          <w:rFonts w:ascii="Times New Roman" w:eastAsia="Times New Roman" w:hAnsi="Times New Roman" w:cs="Times New Roman"/>
          <w:sz w:val="28"/>
          <w:szCs w:val="28"/>
          <w:lang w:eastAsia="ru-RU"/>
        </w:rPr>
        <w:t>«13» июня 202</w:t>
      </w:r>
      <w:r w:rsidR="0058097C" w:rsidRPr="00252C8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52C8A" w:rsidRPr="00252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№69</w:t>
      </w:r>
    </w:p>
    <w:p w:rsidR="00257A2D" w:rsidRPr="00252C8A" w:rsidRDefault="00257A2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A2D" w:rsidRDefault="00257A2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7A2D" w:rsidRDefault="009C5497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Информационно-аналитическая справка</w:t>
      </w:r>
    </w:p>
    <w:p w:rsidR="00257A2D" w:rsidRDefault="009C5497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комплексному анализу проблемных полей, выявленных по итогам Всероссийских проверочных работ 2023 г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да по истории обучающихся 11 класса образовательных организаций </w:t>
      </w:r>
    </w:p>
    <w:p w:rsidR="00257A2D" w:rsidRDefault="009C5497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Новоорского района</w:t>
      </w:r>
    </w:p>
    <w:p w:rsidR="00257A2D" w:rsidRDefault="009C5497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(наименование муниципального образования Оренбургской области)</w:t>
      </w:r>
    </w:p>
    <w:p w:rsidR="00257A2D" w:rsidRDefault="00257A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7A2D" w:rsidRDefault="009C549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1.Пояс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нительная записка</w:t>
      </w:r>
    </w:p>
    <w:p w:rsidR="00257A2D" w:rsidRDefault="00257A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7A2D" w:rsidRDefault="009C5497">
      <w:pPr>
        <w:pStyle w:val="ac"/>
        <w:jc w:val="both"/>
        <w:rPr>
          <w:sz w:val="28"/>
          <w:szCs w:val="28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Всероссийские проверочные работы (далее - ВПР) проводятся в целях осуществления мониторинга результатов перехода на ФГОС и направлены на выявление качества подготовки обучающихся. Результаты ВПР могут быть использованы общео</w:t>
      </w:r>
      <w:r>
        <w:rPr>
          <w:rFonts w:ascii="Times New Roman" w:hAnsi="Times New Roman"/>
          <w:sz w:val="28"/>
          <w:szCs w:val="28"/>
        </w:rPr>
        <w:t xml:space="preserve">бразовательными организациями для совершенствования методики преподавания в школе,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муниципальных  </w:t>
      </w:r>
      <w:r>
        <w:rPr>
          <w:rFonts w:ascii="Times New Roman" w:hAnsi="Times New Roman"/>
          <w:sz w:val="28"/>
          <w:szCs w:val="28"/>
        </w:rPr>
        <w:t>систем образования и формирования программ их развития.</w:t>
      </w:r>
    </w:p>
    <w:p w:rsidR="00257A2D" w:rsidRPr="00252C8A" w:rsidRDefault="00252C8A">
      <w:pPr>
        <w:shd w:val="clear" w:color="auto" w:fill="FFFFFF"/>
        <w:tabs>
          <w:tab w:val="left" w:pos="744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52C8A">
        <w:rPr>
          <w:rFonts w:ascii="Times New Roman" w:hAnsi="Times New Roman"/>
          <w:sz w:val="28"/>
          <w:szCs w:val="28"/>
        </w:rPr>
        <w:t>В целях  преемственности начального общего, основного общего, среднего общего образования, реализации рег</w:t>
      </w:r>
      <w:r w:rsidRPr="00252C8A">
        <w:rPr>
          <w:rFonts w:ascii="Times New Roman" w:hAnsi="Times New Roman"/>
          <w:sz w:val="28"/>
          <w:szCs w:val="28"/>
        </w:rPr>
        <w:t>и</w:t>
      </w:r>
      <w:r w:rsidRPr="00252C8A">
        <w:rPr>
          <w:rFonts w:ascii="Times New Roman" w:hAnsi="Times New Roman"/>
          <w:sz w:val="28"/>
          <w:szCs w:val="28"/>
        </w:rPr>
        <w:t>ональной системы оценки качества образования, повышения ответственности педагогов за результаты своего труда, подготовки выпускников к государственной итоговой аттестации на основе системных мониторинговых исследований с использованием индивидуальных образовательных маршрутов, в соответствии с приказом Федеральной службы по надзору в сфере образования и науки от 21.12.2023 № 2160 «О проведении Федеральной службой по</w:t>
      </w:r>
      <w:proofErr w:type="gramEnd"/>
      <w:r w:rsidRPr="00252C8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52C8A">
        <w:rPr>
          <w:rFonts w:ascii="Times New Roman" w:hAnsi="Times New Roman"/>
          <w:sz w:val="28"/>
          <w:szCs w:val="28"/>
        </w:rPr>
        <w:t>надзору в сфере о</w:t>
      </w:r>
      <w:r w:rsidRPr="00252C8A">
        <w:rPr>
          <w:rFonts w:ascii="Times New Roman" w:hAnsi="Times New Roman"/>
          <w:sz w:val="28"/>
          <w:szCs w:val="28"/>
        </w:rPr>
        <w:t>б</w:t>
      </w:r>
      <w:r w:rsidRPr="00252C8A">
        <w:rPr>
          <w:rFonts w:ascii="Times New Roman" w:hAnsi="Times New Roman"/>
          <w:sz w:val="28"/>
          <w:szCs w:val="28"/>
        </w:rPr>
        <w:t>разования и науки мониторинга качества подготовки обучающихся общеобразовательных организаций в форме всеро</w:t>
      </w:r>
      <w:r w:rsidRPr="00252C8A">
        <w:rPr>
          <w:rFonts w:ascii="Times New Roman" w:hAnsi="Times New Roman"/>
          <w:sz w:val="28"/>
          <w:szCs w:val="28"/>
        </w:rPr>
        <w:t>с</w:t>
      </w:r>
      <w:r w:rsidRPr="00252C8A">
        <w:rPr>
          <w:rFonts w:ascii="Times New Roman" w:hAnsi="Times New Roman"/>
          <w:sz w:val="28"/>
          <w:szCs w:val="28"/>
        </w:rPr>
        <w:t xml:space="preserve">сийских проверочных работ в 2024 году», приказом Министерства образования Оренбургской области № 01-21/198 от </w:t>
      </w:r>
      <w:r w:rsidRPr="00252C8A">
        <w:rPr>
          <w:rFonts w:ascii="Times New Roman" w:hAnsi="Times New Roman"/>
          <w:sz w:val="28"/>
          <w:szCs w:val="28"/>
        </w:rPr>
        <w:lastRenderedPageBreak/>
        <w:t>19.02.2024 «О проведении всероссийских проверочных работ в 2024 году», приказом отдела образования администрации Новоорского района от 22.02.2024 г. №26 « О проведении всероссийских проверочных работ в 2024 году "</w:t>
      </w:r>
      <w:r w:rsidR="009C5497" w:rsidRPr="00252C8A">
        <w:rPr>
          <w:rFonts w:ascii="Times New Roman" w:hAnsi="Times New Roman"/>
          <w:sz w:val="28"/>
          <w:szCs w:val="28"/>
        </w:rPr>
        <w:t>была  пров</w:t>
      </w:r>
      <w:r w:rsidR="009C5497" w:rsidRPr="00252C8A">
        <w:rPr>
          <w:rFonts w:ascii="Times New Roman" w:hAnsi="Times New Roman"/>
          <w:sz w:val="28"/>
          <w:szCs w:val="28"/>
        </w:rPr>
        <w:t>е</w:t>
      </w:r>
      <w:r w:rsidR="009C5497" w:rsidRPr="00252C8A">
        <w:rPr>
          <w:rFonts w:ascii="Times New Roman" w:hAnsi="Times New Roman"/>
          <w:sz w:val="28"/>
          <w:szCs w:val="28"/>
        </w:rPr>
        <w:t>дена  Всероссийская проверочная работа</w:t>
      </w:r>
      <w:proofErr w:type="gramEnd"/>
      <w:r w:rsidR="009C5497" w:rsidRPr="00252C8A">
        <w:rPr>
          <w:rFonts w:ascii="Times New Roman" w:hAnsi="Times New Roman"/>
          <w:sz w:val="28"/>
          <w:szCs w:val="28"/>
        </w:rPr>
        <w:t xml:space="preserve"> по истории в 11 классах общеобразовательных организаций Новоорского рай</w:t>
      </w:r>
      <w:r w:rsidR="009C5497" w:rsidRPr="00252C8A">
        <w:rPr>
          <w:rFonts w:ascii="Times New Roman" w:hAnsi="Times New Roman"/>
          <w:sz w:val="28"/>
          <w:szCs w:val="28"/>
        </w:rPr>
        <w:t>о</w:t>
      </w:r>
      <w:r w:rsidR="009C5497" w:rsidRPr="00252C8A">
        <w:rPr>
          <w:rFonts w:ascii="Times New Roman" w:hAnsi="Times New Roman"/>
          <w:sz w:val="28"/>
          <w:szCs w:val="28"/>
        </w:rPr>
        <w:t>на. Всероссийской проверочной работе по истории с использованием единых к</w:t>
      </w:r>
      <w:r w:rsidR="009C5497" w:rsidRPr="00252C8A">
        <w:rPr>
          <w:rFonts w:ascii="Times New Roman" w:hAnsi="Times New Roman"/>
          <w:sz w:val="28"/>
          <w:szCs w:val="28"/>
        </w:rPr>
        <w:t>онтрольно-измерительных матери</w:t>
      </w:r>
      <w:r w:rsidR="009C5497" w:rsidRPr="00252C8A">
        <w:rPr>
          <w:rFonts w:ascii="Times New Roman" w:hAnsi="Times New Roman"/>
          <w:sz w:val="28"/>
          <w:szCs w:val="28"/>
        </w:rPr>
        <w:t>а</w:t>
      </w:r>
      <w:r w:rsidR="009C5497" w:rsidRPr="00252C8A">
        <w:rPr>
          <w:rFonts w:ascii="Times New Roman" w:hAnsi="Times New Roman"/>
          <w:sz w:val="28"/>
          <w:szCs w:val="28"/>
        </w:rPr>
        <w:t>лов, размещенных в личном кабинете образовательной организации (ОО) на портале сопрово</w:t>
      </w:r>
      <w:r w:rsidR="009C5497" w:rsidRPr="00252C8A">
        <w:rPr>
          <w:rFonts w:ascii="Times New Roman" w:hAnsi="Times New Roman"/>
          <w:sz w:val="28"/>
          <w:szCs w:val="28"/>
        </w:rPr>
        <w:t>ж</w:t>
      </w:r>
      <w:r w:rsidR="009C5497" w:rsidRPr="00252C8A">
        <w:rPr>
          <w:rFonts w:ascii="Times New Roman" w:hAnsi="Times New Roman"/>
          <w:sz w:val="28"/>
          <w:szCs w:val="28"/>
        </w:rPr>
        <w:t xml:space="preserve">дения ВПР   </w:t>
      </w:r>
      <w:hyperlink r:id="rId6">
        <w:r w:rsidR="009C5497" w:rsidRPr="00252C8A">
          <w:rPr>
            <w:rFonts w:ascii="Times New Roman" w:hAnsi="Times New Roman"/>
            <w:sz w:val="28"/>
            <w:szCs w:val="28"/>
          </w:rPr>
          <w:t>https://lk-fisoko.obrnadzor.gov.ru</w:t>
        </w:r>
      </w:hyperlink>
      <w:r w:rsidR="009C5497" w:rsidRPr="00252C8A">
        <w:rPr>
          <w:rFonts w:ascii="Times New Roman" w:hAnsi="Times New Roman"/>
          <w:sz w:val="28"/>
          <w:szCs w:val="28"/>
        </w:rPr>
        <w:t xml:space="preserve"> </w:t>
      </w:r>
    </w:p>
    <w:p w:rsidR="00257A2D" w:rsidRDefault="009C5497">
      <w:pPr>
        <w:tabs>
          <w:tab w:val="left" w:pos="0"/>
        </w:tabs>
        <w:jc w:val="both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Назначение ВПР по учебному предмету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«История» – оценить уровень общеобразовательной подготовки обучающихся 11 класса  в соответствии с требованиями ФГОС.</w:t>
      </w:r>
    </w:p>
    <w:p w:rsidR="00257A2D" w:rsidRPr="00252C8A" w:rsidRDefault="009C54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52C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Дата проведения  ВПР по истории</w:t>
      </w:r>
      <w:r w:rsidRPr="00252C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Pr="00252C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01 марта - 2</w:t>
      </w:r>
      <w:r w:rsidR="00252C8A" w:rsidRPr="00252C8A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252C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марта 202</w:t>
      </w:r>
      <w:r w:rsidR="00252C8A" w:rsidRPr="00252C8A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252C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г., согласно Графику проведения ВПР  в 202</w:t>
      </w:r>
      <w:r w:rsidR="00252C8A" w:rsidRPr="00252C8A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252C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</w:t>
      </w:r>
      <w:proofErr w:type="gramStart"/>
      <w:r w:rsidRPr="00252C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257A2D" w:rsidRDefault="009C5497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ВПР проведены согласно Гр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афику на 2 уроках по решению образовательной организации.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День проведения работ определялся образовательными организациями самостоятельно в рамках указанного в Графике периода. Работа по уче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ному предмету проводится одновременно для всех классов в параллел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и.</w:t>
      </w:r>
    </w:p>
    <w:p w:rsidR="00257A2D" w:rsidRDefault="009C5497">
      <w:pPr>
        <w:pStyle w:val="ac"/>
        <w:jc w:val="both"/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Во Всероссийской проверочной работе по истории приняли участие 73 обучающихся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11  классов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Новоорского района, что составляет</w:t>
      </w:r>
      <w:r w:rsidR="00252C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52C8A" w:rsidRPr="00252C8A">
        <w:rPr>
          <w:rFonts w:ascii="Times New Roman" w:eastAsiaTheme="minorEastAsia" w:hAnsi="Times New Roman" w:cs="Times New Roman"/>
          <w:sz w:val="28"/>
          <w:szCs w:val="28"/>
          <w:lang w:eastAsia="ru-RU"/>
        </w:rPr>
        <w:t>75,26</w:t>
      </w:r>
      <w:r w:rsidRPr="00252C8A">
        <w:rPr>
          <w:rFonts w:ascii="Times New Roman" w:eastAsiaTheme="minorEastAsia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общего кол-ва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одиннадцат</w:t>
      </w:r>
      <w:r w:rsidR="00252C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иклассников</w:t>
      </w:r>
      <w:proofErr w:type="spellEnd"/>
      <w:r w:rsidR="00252C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Новоорского района.</w:t>
      </w:r>
    </w:p>
    <w:p w:rsidR="00257A2D" w:rsidRDefault="00257A2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57A2D" w:rsidRDefault="009C5497">
      <w:pPr>
        <w:spacing w:after="0" w:line="240" w:lineRule="auto"/>
        <w:ind w:firstLine="709"/>
        <w:jc w:val="both"/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работой справились 100 % обучающихся, на «4» и «5» - 68, 49 %, при этом отметку «5» получили 8, 22 % об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чающихся, процент показателя «2» равен 0 %, что по сравнению с Оренбургской областью выше на 0,47 %, по России – на  1, 92 %</w:t>
      </w:r>
    </w:p>
    <w:p w:rsidR="00257A2D" w:rsidRDefault="00257A2D">
      <w:pPr>
        <w:spacing w:after="0" w:line="240" w:lineRule="auto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257A2D" w:rsidRDefault="00257A2D">
      <w:pPr>
        <w:spacing w:after="0" w:line="240" w:lineRule="auto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257A2D" w:rsidRDefault="009C5497">
      <w:pPr>
        <w:spacing w:after="0" w:line="240" w:lineRule="auto"/>
        <w:jc w:val="right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Таблица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№1</w:t>
      </w:r>
    </w:p>
    <w:p w:rsidR="00257A2D" w:rsidRDefault="009C5497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Результаты проведения ВПР по истории </w:t>
      </w: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11 класса</w:t>
      </w:r>
    </w:p>
    <w:p w:rsidR="00257A2D" w:rsidRDefault="009C5497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Новоорского района.</w:t>
      </w:r>
    </w:p>
    <w:p w:rsidR="00257A2D" w:rsidRDefault="00257A2D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f0"/>
        <w:tblW w:w="9937" w:type="dxa"/>
        <w:tblLayout w:type="fixed"/>
        <w:tblLook w:val="04A0" w:firstRow="1" w:lastRow="0" w:firstColumn="1" w:lastColumn="0" w:noHBand="0" w:noVBand="1"/>
      </w:tblPr>
      <w:tblGrid>
        <w:gridCol w:w="600"/>
        <w:gridCol w:w="1256"/>
        <w:gridCol w:w="677"/>
        <w:gridCol w:w="673"/>
        <w:gridCol w:w="674"/>
        <w:gridCol w:w="739"/>
        <w:gridCol w:w="877"/>
        <w:gridCol w:w="757"/>
        <w:gridCol w:w="753"/>
        <w:gridCol w:w="1006"/>
        <w:gridCol w:w="984"/>
        <w:gridCol w:w="941"/>
      </w:tblGrid>
      <w:tr w:rsidR="00257A2D">
        <w:trPr>
          <w:trHeight w:val="2540"/>
        </w:trPr>
        <w:tc>
          <w:tcPr>
            <w:tcW w:w="599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Класс</w:t>
            </w:r>
          </w:p>
        </w:tc>
        <w:tc>
          <w:tcPr>
            <w:tcW w:w="1256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ство учащи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ся,</w:t>
            </w:r>
          </w:p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нивших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работу обуч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ющиеся</w:t>
            </w:r>
          </w:p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ского района</w:t>
            </w:r>
          </w:p>
        </w:tc>
        <w:tc>
          <w:tcPr>
            <w:tcW w:w="677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«2»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%)</w:t>
            </w:r>
          </w:p>
        </w:tc>
        <w:tc>
          <w:tcPr>
            <w:tcW w:w="673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«3»(%)</w:t>
            </w:r>
          </w:p>
        </w:tc>
        <w:tc>
          <w:tcPr>
            <w:tcW w:w="674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«4»(%)</w:t>
            </w:r>
          </w:p>
        </w:tc>
        <w:tc>
          <w:tcPr>
            <w:tcW w:w="739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«5»(%)</w:t>
            </w:r>
          </w:p>
        </w:tc>
        <w:tc>
          <w:tcPr>
            <w:tcW w:w="877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ство уч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щи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ся,</w:t>
            </w:r>
          </w:p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ших р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боту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Оренбург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бл</w:t>
            </w:r>
            <w:proofErr w:type="spellEnd"/>
          </w:p>
        </w:tc>
        <w:tc>
          <w:tcPr>
            <w:tcW w:w="757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Оренбург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ской 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сти "4-5"</w:t>
            </w:r>
          </w:p>
        </w:tc>
        <w:tc>
          <w:tcPr>
            <w:tcW w:w="753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Оренбургской 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сти "2"</w:t>
            </w:r>
          </w:p>
        </w:tc>
        <w:tc>
          <w:tcPr>
            <w:tcW w:w="1006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чество уч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щи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ся,</w:t>
            </w:r>
          </w:p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раб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 по Ро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сии</w:t>
            </w:r>
          </w:p>
        </w:tc>
        <w:tc>
          <w:tcPr>
            <w:tcW w:w="984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Ро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сии "4-5"%</w:t>
            </w:r>
          </w:p>
        </w:tc>
        <w:tc>
          <w:tcPr>
            <w:tcW w:w="941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Ро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сии "2"%</w:t>
            </w:r>
          </w:p>
        </w:tc>
      </w:tr>
      <w:tr w:rsidR="00257A2D">
        <w:trPr>
          <w:trHeight w:val="409"/>
        </w:trPr>
        <w:tc>
          <w:tcPr>
            <w:tcW w:w="599" w:type="dxa"/>
          </w:tcPr>
          <w:p w:rsidR="00257A2D" w:rsidRDefault="009C5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56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677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73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31, 51</w:t>
            </w:r>
          </w:p>
        </w:tc>
        <w:tc>
          <w:tcPr>
            <w:tcW w:w="674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60, 27</w:t>
            </w:r>
          </w:p>
        </w:tc>
        <w:tc>
          <w:tcPr>
            <w:tcW w:w="739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8, 22</w:t>
            </w:r>
          </w:p>
        </w:tc>
        <w:tc>
          <w:tcPr>
            <w:tcW w:w="877" w:type="dxa"/>
          </w:tcPr>
          <w:p w:rsidR="00257A2D" w:rsidRDefault="00257A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57A2D" w:rsidRDefault="009C54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4060</w:t>
            </w:r>
          </w:p>
        </w:tc>
        <w:tc>
          <w:tcPr>
            <w:tcW w:w="757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82, 86</w:t>
            </w:r>
          </w:p>
        </w:tc>
        <w:tc>
          <w:tcPr>
            <w:tcW w:w="753" w:type="dxa"/>
            <w:vAlign w:val="bottom"/>
          </w:tcPr>
          <w:p w:rsidR="00257A2D" w:rsidRDefault="009C549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0,47</w:t>
            </w:r>
          </w:p>
        </w:tc>
        <w:tc>
          <w:tcPr>
            <w:tcW w:w="1006" w:type="dxa"/>
          </w:tcPr>
          <w:p w:rsidR="00257A2D" w:rsidRDefault="00257A2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57A2D" w:rsidRDefault="009C54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202470</w:t>
            </w:r>
          </w:p>
        </w:tc>
        <w:tc>
          <w:tcPr>
            <w:tcW w:w="984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77, 1</w:t>
            </w:r>
          </w:p>
        </w:tc>
        <w:tc>
          <w:tcPr>
            <w:tcW w:w="941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1, 92</w:t>
            </w:r>
          </w:p>
        </w:tc>
      </w:tr>
    </w:tbl>
    <w:p w:rsidR="00257A2D" w:rsidRDefault="00257A2D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57A2D" w:rsidRDefault="009C5497">
      <w:pPr>
        <w:ind w:firstLine="709"/>
        <w:jc w:val="both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Данные таблицы 1  наглядно представлены в диаграмме 1.</w:t>
      </w:r>
    </w:p>
    <w:p w:rsidR="00257A2D" w:rsidRDefault="009C5497">
      <w:pPr>
        <w:ind w:firstLine="709"/>
        <w:jc w:val="right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iCs/>
          <w:color w:val="000000"/>
          <w:sz w:val="28"/>
          <w:szCs w:val="28"/>
          <w:lang w:eastAsia="ru-RU"/>
        </w:rPr>
        <w:t>Диаграмма 1</w:t>
      </w:r>
    </w:p>
    <w:p w:rsidR="00257A2D" w:rsidRDefault="009C5497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Результаты проведения ВПР по истории </w:t>
      </w: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11 класса</w:t>
      </w:r>
    </w:p>
    <w:p w:rsidR="00257A2D" w:rsidRDefault="009C5497">
      <w:pPr>
        <w:jc w:val="center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Новоорского района</w:t>
      </w:r>
    </w:p>
    <w:p w:rsidR="00257A2D" w:rsidRDefault="009C5497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057015" cy="2505075"/>
            <wp:effectExtent l="0" t="0" r="0" b="0"/>
            <wp:docPr id="1" name="Объект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57A2D" w:rsidRDefault="00257A2D">
      <w:pPr>
        <w:ind w:firstLine="709"/>
        <w:jc w:val="both"/>
        <w:rPr>
          <w:rFonts w:eastAsiaTheme="minorEastAsia"/>
          <w:color w:val="000000"/>
          <w:sz w:val="28"/>
          <w:szCs w:val="28"/>
          <w:lang w:eastAsia="ru-RU"/>
        </w:rPr>
      </w:pPr>
    </w:p>
    <w:p w:rsidR="00257A2D" w:rsidRDefault="009C5497">
      <w:pPr>
        <w:jc w:val="both"/>
      </w:pPr>
      <w:proofErr w:type="gramStart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Представленные выше таблица и диаграмма позволяют видеть результаты ВПР по истории  по обучающимся 11 класса Новоорского района по сравнению с Оренбургской областью и всей выборкой работ по России.</w:t>
      </w:r>
      <w:proofErr w:type="gramEnd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В 11 классах показатель «4-5» по </w:t>
      </w:r>
      <w:proofErr w:type="spellStart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Новоорскому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району ниже н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а 14, 37 % по сравнению с Оренбургской областью и на 8, 61% ниже по сравнению с РФ, по показателю «2» наблюдается положительная  динамика, двоек – 0 %.</w:t>
      </w:r>
    </w:p>
    <w:p w:rsidR="00257A2D" w:rsidRDefault="009C5497">
      <w:pPr>
        <w:jc w:val="both"/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>Рассмотрим более подробно рейтинговый ряд по положительным результатам контрольного среза обучающи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хся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11 классов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Новоорского района.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Высокий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Выше среднего по району процента по району «4-5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(68, 49%) </w:t>
      </w:r>
      <w:r>
        <w:rPr>
          <w:rFonts w:ascii="Times New Roman" w:hAnsi="Times New Roman" w:cs="Times New Roman"/>
          <w:color w:val="000000"/>
          <w:sz w:val="28"/>
          <w:szCs w:val="28"/>
        </w:rPr>
        <w:t>показывают  следующие образовательные организации Новоорского района: СОШ № 1 п. Новоорск (100 %).</w:t>
      </w:r>
    </w:p>
    <w:p w:rsidR="00257A2D" w:rsidRDefault="009C5497">
      <w:pPr>
        <w:jc w:val="both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</w:p>
    <w:p w:rsidR="00257A2D" w:rsidRDefault="009C5497">
      <w:pPr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Анализ выполнения заданий обучающихся 11 класса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:</w:t>
      </w:r>
    </w:p>
    <w:p w:rsidR="00257A2D" w:rsidRDefault="009C5497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Всероссийские проверочные работы (ВПР) проводятся с учетом национально-культурной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качества подготовки об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учающихся.</w:t>
      </w:r>
    </w:p>
    <w:p w:rsidR="00257A2D" w:rsidRDefault="009C5497">
      <w:pPr>
        <w:spacing w:after="0"/>
        <w:ind w:firstLine="709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Цель: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получение   данных, позволяющих представить   уровень образовательных достижений по истории 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пускников, выявить недостатки, построить траекторию их исправления и подготовить методические рекомендации для дальнейшей работы.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:rsidR="00257A2D" w:rsidRDefault="009C5497">
      <w:pPr>
        <w:spacing w:after="0"/>
        <w:ind w:firstLine="709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ходе прове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рочной работы соблюдались все этапы проведения. После окончания процедуры осуществлена 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верка работ обучающихся в соответствии с предложенными критериями оценивания и заполнение электронной формы сбора результатов ВПР.</w:t>
      </w:r>
    </w:p>
    <w:p w:rsidR="00257A2D" w:rsidRDefault="009C5497">
      <w:pPr>
        <w:spacing w:after="0"/>
        <w:ind w:firstLine="709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Проверочная работа по истории в 11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классе состоит из 12 заданий.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Ответами к заданиям 1, 5, 6, 7 являются цифры или слово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(словосочетание). Задания 2–4 и 8–12 предполагают свободный ответ.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Задания 11 и 12 составляют блок. На этих позициях используются задания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двух моделей: модель 1 предполаг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ает работу со списком событий, процессов;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модель 2 – с информацией, представленной в задании.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Распределение заданий по основным содержательным разделам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курса истории представлено в таблице №3:</w:t>
      </w:r>
    </w:p>
    <w:p w:rsidR="00257A2D" w:rsidRDefault="009C5497">
      <w:pPr>
        <w:spacing w:after="0"/>
        <w:ind w:firstLine="709"/>
        <w:jc w:val="right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Таблица№3</w:t>
      </w:r>
    </w:p>
    <w:tbl>
      <w:tblPr>
        <w:tblStyle w:val="af0"/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257A2D"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курса истории</w:t>
            </w:r>
          </w:p>
        </w:tc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заданий</w:t>
            </w:r>
          </w:p>
        </w:tc>
      </w:tr>
      <w:tr w:rsidR="00257A2D"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Древней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Руси к Российскому 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ударству</w:t>
            </w:r>
          </w:p>
        </w:tc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1-4</w:t>
            </w:r>
          </w:p>
        </w:tc>
      </w:tr>
      <w:tr w:rsidR="00257A2D"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Россия в XVI-XVIII вв. от великого княжества к империи</w:t>
            </w:r>
          </w:p>
        </w:tc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1-4</w:t>
            </w:r>
          </w:p>
        </w:tc>
      </w:tr>
      <w:tr w:rsidR="00257A2D"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Российская империя в XIX - начале XX в.</w:t>
            </w:r>
          </w:p>
        </w:tc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1-4</w:t>
            </w:r>
          </w:p>
        </w:tc>
      </w:tr>
      <w:tr w:rsidR="00257A2D"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Россия, СССР в 1914-1991 гг.</w:t>
            </w:r>
          </w:p>
        </w:tc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1-4</w:t>
            </w:r>
          </w:p>
        </w:tc>
      </w:tr>
      <w:tr w:rsidR="00257A2D"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Российская Федерация в 1992-2012 гг.</w:t>
            </w:r>
          </w:p>
        </w:tc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0-2</w:t>
            </w:r>
          </w:p>
        </w:tc>
      </w:tr>
      <w:tr w:rsidR="00257A2D"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</w:tbl>
    <w:p w:rsidR="00257A2D" w:rsidRDefault="00257A2D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7A2D" w:rsidRDefault="009C5497">
      <w:pPr>
        <w:spacing w:after="0"/>
        <w:ind w:firstLine="709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Распределение заданий по </w:t>
      </w:r>
      <w:r>
        <w:rPr>
          <w:rFonts w:ascii="Times New Roman" w:hAnsi="Times New Roman" w:cs="Times New Roman"/>
          <w:color w:val="000000"/>
          <w:sz w:val="28"/>
          <w:szCs w:val="28"/>
        </w:rPr>
        <w:t>видам умений и способам действий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представлено в таблице 4:</w:t>
      </w:r>
    </w:p>
    <w:p w:rsidR="00257A2D" w:rsidRDefault="009C5497">
      <w:pPr>
        <w:spacing w:after="0"/>
        <w:ind w:firstLine="709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№4</w:t>
      </w:r>
    </w:p>
    <w:tbl>
      <w:tblPr>
        <w:tblStyle w:val="af0"/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257A2D"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умения и способы де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ствий</w:t>
            </w:r>
          </w:p>
        </w:tc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заданий</w:t>
            </w:r>
          </w:p>
        </w:tc>
      </w:tr>
      <w:tr w:rsidR="00257A2D"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основных фактов, процессов, явлений, терминов, персоналий</w:t>
            </w:r>
          </w:p>
        </w:tc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257A2D"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устанавливать причинно-следственные связи</w:t>
            </w:r>
          </w:p>
        </w:tc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57A2D"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проводить поиск историч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ской информации в письменных 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точниках</w:t>
            </w:r>
          </w:p>
        </w:tc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57A2D"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работать с иллюстративным материалом (знание фактов истории культуры)</w:t>
            </w:r>
          </w:p>
        </w:tc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57A2D"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работать с исторической 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той</w:t>
            </w:r>
          </w:p>
        </w:tc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57A2D"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истории родного края</w:t>
            </w:r>
          </w:p>
        </w:tc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57A2D"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785" w:type="dxa"/>
          </w:tcPr>
          <w:p w:rsidR="00257A2D" w:rsidRDefault="009C5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</w:tbl>
    <w:p w:rsidR="00257A2D" w:rsidRDefault="009C5497">
      <w:pPr>
        <w:spacing w:after="0"/>
        <w:ind w:firstLine="709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Максимальный первичный балл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21 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Шкала перевода первичных баллов в отметку по пятибалльной шкале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представлена в таблице 5:</w:t>
      </w:r>
    </w:p>
    <w:p w:rsidR="00257A2D" w:rsidRDefault="009C5497">
      <w:pPr>
        <w:spacing w:after="0"/>
        <w:ind w:firstLine="709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5</w:t>
      </w:r>
    </w:p>
    <w:tbl>
      <w:tblPr>
        <w:tblStyle w:val="af0"/>
        <w:tblW w:w="9279" w:type="dxa"/>
        <w:tblLayout w:type="fixed"/>
        <w:tblLook w:val="04A0" w:firstRow="1" w:lastRow="0" w:firstColumn="1" w:lastColumn="0" w:noHBand="0" w:noVBand="1"/>
      </w:tblPr>
      <w:tblGrid>
        <w:gridCol w:w="3794"/>
        <w:gridCol w:w="2893"/>
        <w:gridCol w:w="864"/>
        <w:gridCol w:w="864"/>
        <w:gridCol w:w="864"/>
      </w:tblGrid>
      <w:tr w:rsidR="00257A2D">
        <w:trPr>
          <w:trHeight w:val="294"/>
        </w:trPr>
        <w:tc>
          <w:tcPr>
            <w:tcW w:w="3794" w:type="dxa"/>
          </w:tcPr>
          <w:p w:rsidR="00257A2D" w:rsidRDefault="009C5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Первичные баллы</w:t>
            </w:r>
          </w:p>
        </w:tc>
        <w:tc>
          <w:tcPr>
            <w:tcW w:w="2893" w:type="dxa"/>
          </w:tcPr>
          <w:p w:rsidR="00257A2D" w:rsidRDefault="009C54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0-6</w:t>
            </w:r>
          </w:p>
        </w:tc>
        <w:tc>
          <w:tcPr>
            <w:tcW w:w="864" w:type="dxa"/>
          </w:tcPr>
          <w:p w:rsidR="00257A2D" w:rsidRDefault="009C54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7-12</w:t>
            </w:r>
          </w:p>
        </w:tc>
        <w:tc>
          <w:tcPr>
            <w:tcW w:w="864" w:type="dxa"/>
          </w:tcPr>
          <w:p w:rsidR="00257A2D" w:rsidRDefault="009C54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13-17</w:t>
            </w:r>
          </w:p>
        </w:tc>
        <w:tc>
          <w:tcPr>
            <w:tcW w:w="864" w:type="dxa"/>
          </w:tcPr>
          <w:p w:rsidR="00257A2D" w:rsidRDefault="009C54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18-21</w:t>
            </w:r>
          </w:p>
        </w:tc>
      </w:tr>
      <w:tr w:rsidR="00257A2D">
        <w:trPr>
          <w:trHeight w:val="295"/>
        </w:trPr>
        <w:tc>
          <w:tcPr>
            <w:tcW w:w="3794" w:type="dxa"/>
          </w:tcPr>
          <w:p w:rsidR="00257A2D" w:rsidRDefault="009C54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Отметка по пятибалльной шкале</w:t>
            </w:r>
          </w:p>
        </w:tc>
        <w:tc>
          <w:tcPr>
            <w:tcW w:w="2893" w:type="dxa"/>
          </w:tcPr>
          <w:p w:rsidR="00257A2D" w:rsidRDefault="009C54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4" w:type="dxa"/>
          </w:tcPr>
          <w:p w:rsidR="00257A2D" w:rsidRDefault="009C54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64" w:type="dxa"/>
          </w:tcPr>
          <w:p w:rsidR="00257A2D" w:rsidRDefault="009C54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64" w:type="dxa"/>
          </w:tcPr>
          <w:p w:rsidR="00257A2D" w:rsidRDefault="009C549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</w:tbl>
    <w:p w:rsidR="00257A2D" w:rsidRDefault="00257A2D" w:rsidP="00D2724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57A2D" w:rsidRDefault="009C5497">
      <w:pPr>
        <w:spacing w:after="0"/>
        <w:ind w:firstLine="709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Процент выполнения заданий проверочной работы по истории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в 11 классе представлен в таблице:</w:t>
      </w:r>
    </w:p>
    <w:tbl>
      <w:tblPr>
        <w:tblW w:w="150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43"/>
        <w:gridCol w:w="758"/>
        <w:gridCol w:w="1360"/>
        <w:gridCol w:w="836"/>
        <w:gridCol w:w="772"/>
        <w:gridCol w:w="773"/>
        <w:gridCol w:w="773"/>
        <w:gridCol w:w="772"/>
        <w:gridCol w:w="773"/>
        <w:gridCol w:w="771"/>
        <w:gridCol w:w="773"/>
        <w:gridCol w:w="773"/>
        <w:gridCol w:w="772"/>
        <w:gridCol w:w="773"/>
        <w:gridCol w:w="773"/>
        <w:gridCol w:w="771"/>
        <w:gridCol w:w="774"/>
      </w:tblGrid>
      <w:tr w:rsidR="00257A2D">
        <w:trPr>
          <w:trHeight w:val="313"/>
        </w:trPr>
        <w:tc>
          <w:tcPr>
            <w:tcW w:w="20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Группы участников</w:t>
            </w:r>
          </w:p>
        </w:tc>
        <w:tc>
          <w:tcPr>
            <w:tcW w:w="758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ОО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учас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ников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2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2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1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2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10K1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10K2</w:t>
            </w:r>
          </w:p>
        </w:tc>
        <w:tc>
          <w:tcPr>
            <w:tcW w:w="771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7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257A2D">
        <w:trPr>
          <w:trHeight w:val="313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Макс балл</w:t>
            </w:r>
          </w:p>
        </w:tc>
        <w:tc>
          <w:tcPr>
            <w:tcW w:w="7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57A2D">
        <w:trPr>
          <w:trHeight w:val="313"/>
        </w:trPr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rPr>
                <w:color w:val="000000"/>
              </w:rPr>
            </w:pPr>
            <w:r>
              <w:rPr>
                <w:color w:val="000000"/>
              </w:rPr>
              <w:t>Вся выборка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12618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202470</w:t>
            </w: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pStyle w:val="ae"/>
              <w:rPr>
                <w:color w:val="000000"/>
              </w:rPr>
            </w:pP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86,37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79,57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75,52</w:t>
            </w: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77,58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79,67</w:t>
            </w:r>
          </w:p>
        </w:tc>
        <w:tc>
          <w:tcPr>
            <w:tcW w:w="7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80,95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79,85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79,45</w:t>
            </w: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79,12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70,03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44,47</w:t>
            </w:r>
          </w:p>
        </w:tc>
        <w:tc>
          <w:tcPr>
            <w:tcW w:w="7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51,03</w:t>
            </w:r>
          </w:p>
        </w:tc>
        <w:tc>
          <w:tcPr>
            <w:tcW w:w="7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46,36</w:t>
            </w:r>
          </w:p>
        </w:tc>
      </w:tr>
      <w:tr w:rsidR="00257A2D">
        <w:trPr>
          <w:trHeight w:val="313"/>
        </w:trPr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rPr>
                <w:color w:val="000000"/>
              </w:rPr>
            </w:pPr>
            <w:r>
              <w:rPr>
                <w:color w:val="000000"/>
              </w:rPr>
              <w:t>Оренбургская обл.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409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4060</w:t>
            </w: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pStyle w:val="ae"/>
              <w:rPr>
                <w:color w:val="000000"/>
              </w:rPr>
            </w:pP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88,1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81,79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78,95</w:t>
            </w: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78,92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81,51</w:t>
            </w:r>
          </w:p>
        </w:tc>
        <w:tc>
          <w:tcPr>
            <w:tcW w:w="7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83,42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80,22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80,76</w:t>
            </w: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80,02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72,29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49,31</w:t>
            </w:r>
          </w:p>
        </w:tc>
        <w:tc>
          <w:tcPr>
            <w:tcW w:w="7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52,27</w:t>
            </w:r>
          </w:p>
        </w:tc>
        <w:tc>
          <w:tcPr>
            <w:tcW w:w="7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47,61</w:t>
            </w:r>
          </w:p>
        </w:tc>
      </w:tr>
      <w:tr w:rsidR="00257A2D">
        <w:trPr>
          <w:trHeight w:val="313"/>
        </w:trPr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rPr>
                <w:color w:val="000000"/>
              </w:rPr>
            </w:pPr>
            <w:r>
              <w:rPr>
                <w:color w:val="000000"/>
              </w:rPr>
              <w:t xml:space="preserve">Ср.% </w:t>
            </w:r>
            <w:proofErr w:type="spellStart"/>
            <w:r>
              <w:rPr>
                <w:color w:val="000000"/>
              </w:rPr>
              <w:t>вып</w:t>
            </w:r>
            <w:proofErr w:type="spellEnd"/>
            <w:r>
              <w:rPr>
                <w:color w:val="000000"/>
              </w:rPr>
              <w:t xml:space="preserve">. уч. </w:t>
            </w:r>
            <w:proofErr w:type="spellStart"/>
            <w:r>
              <w:rPr>
                <w:color w:val="000000"/>
              </w:rPr>
              <w:t>гр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аллов</w:t>
            </w:r>
            <w:proofErr w:type="spellEnd"/>
            <w:r>
              <w:rPr>
                <w:color w:val="000000"/>
              </w:rPr>
              <w:t xml:space="preserve"> 2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pStyle w:val="ae"/>
              <w:rPr>
                <w:color w:val="000000"/>
              </w:rPr>
            </w:pP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pStyle w:val="ae"/>
              <w:rPr>
                <w:color w:val="000000"/>
              </w:rPr>
            </w:pP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31,58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26,32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42,11</w:t>
            </w: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57,89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9,21</w:t>
            </w:r>
          </w:p>
        </w:tc>
        <w:tc>
          <w:tcPr>
            <w:tcW w:w="7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31,58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31,58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26,32</w:t>
            </w: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10,53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26,32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13,16</w:t>
            </w:r>
          </w:p>
        </w:tc>
        <w:tc>
          <w:tcPr>
            <w:tcW w:w="7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57A2D">
        <w:trPr>
          <w:trHeight w:val="313"/>
        </w:trPr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rPr>
                <w:color w:val="000000"/>
              </w:rPr>
            </w:pPr>
            <w:r>
              <w:rPr>
                <w:color w:val="000000"/>
              </w:rPr>
              <w:t xml:space="preserve">Ср.% </w:t>
            </w:r>
            <w:proofErr w:type="spellStart"/>
            <w:r>
              <w:rPr>
                <w:color w:val="000000"/>
              </w:rPr>
              <w:t>вып</w:t>
            </w:r>
            <w:proofErr w:type="spellEnd"/>
            <w:r>
              <w:rPr>
                <w:color w:val="000000"/>
              </w:rPr>
              <w:t xml:space="preserve">. уч. </w:t>
            </w:r>
            <w:proofErr w:type="spellStart"/>
            <w:r>
              <w:rPr>
                <w:color w:val="000000"/>
              </w:rPr>
              <w:t>гр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аллов</w:t>
            </w:r>
            <w:proofErr w:type="spellEnd"/>
            <w:r>
              <w:rPr>
                <w:color w:val="000000"/>
              </w:rPr>
              <w:t xml:space="preserve"> 3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pStyle w:val="ae"/>
              <w:rPr>
                <w:color w:val="000000"/>
              </w:rPr>
            </w:pP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677</w:t>
            </w: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pStyle w:val="ae"/>
              <w:rPr>
                <w:color w:val="000000"/>
              </w:rPr>
            </w:pP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69,72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54,87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61,08</w:t>
            </w: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51,7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50,74</w:t>
            </w:r>
          </w:p>
        </w:tc>
        <w:tc>
          <w:tcPr>
            <w:tcW w:w="7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62,48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52,44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54,14</w:t>
            </w: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52,58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48,74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24,96</w:t>
            </w:r>
          </w:p>
        </w:tc>
        <w:tc>
          <w:tcPr>
            <w:tcW w:w="7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19,42</w:t>
            </w:r>
          </w:p>
        </w:tc>
        <w:tc>
          <w:tcPr>
            <w:tcW w:w="7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13,88</w:t>
            </w:r>
          </w:p>
        </w:tc>
      </w:tr>
      <w:tr w:rsidR="00257A2D">
        <w:trPr>
          <w:trHeight w:val="313"/>
        </w:trPr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rPr>
                <w:color w:val="000000"/>
              </w:rPr>
            </w:pPr>
            <w:r>
              <w:rPr>
                <w:color w:val="000000"/>
              </w:rPr>
              <w:t xml:space="preserve">Ср.% </w:t>
            </w:r>
            <w:proofErr w:type="spellStart"/>
            <w:r>
              <w:rPr>
                <w:color w:val="000000"/>
              </w:rPr>
              <w:t>вып</w:t>
            </w:r>
            <w:proofErr w:type="spellEnd"/>
            <w:r>
              <w:rPr>
                <w:color w:val="000000"/>
              </w:rPr>
              <w:t xml:space="preserve">. уч. </w:t>
            </w:r>
            <w:proofErr w:type="spellStart"/>
            <w:r>
              <w:rPr>
                <w:color w:val="000000"/>
              </w:rPr>
              <w:t>гр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аллов</w:t>
            </w:r>
            <w:proofErr w:type="spellEnd"/>
            <w:r>
              <w:rPr>
                <w:color w:val="000000"/>
              </w:rPr>
              <w:t xml:space="preserve"> 4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pStyle w:val="ae"/>
              <w:rPr>
                <w:color w:val="000000"/>
              </w:rPr>
            </w:pP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2099</w:t>
            </w: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pStyle w:val="ae"/>
              <w:rPr>
                <w:color w:val="000000"/>
              </w:rPr>
            </w:pP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89,61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83,23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76,66</w:t>
            </w: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79,18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83,53</w:t>
            </w:r>
          </w:p>
        </w:tc>
        <w:tc>
          <w:tcPr>
            <w:tcW w:w="7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83,99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81,32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81,97</w:t>
            </w: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80,85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66,65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39,52</w:t>
            </w:r>
          </w:p>
        </w:tc>
        <w:tc>
          <w:tcPr>
            <w:tcW w:w="7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45,66</w:t>
            </w:r>
          </w:p>
        </w:tc>
        <w:tc>
          <w:tcPr>
            <w:tcW w:w="7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39,49</w:t>
            </w:r>
          </w:p>
        </w:tc>
      </w:tr>
      <w:tr w:rsidR="00257A2D">
        <w:trPr>
          <w:trHeight w:val="313"/>
        </w:trPr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rPr>
                <w:color w:val="000000"/>
              </w:rPr>
            </w:pPr>
            <w:r>
              <w:rPr>
                <w:color w:val="000000"/>
              </w:rPr>
              <w:t xml:space="preserve">Ср.% </w:t>
            </w:r>
            <w:proofErr w:type="spellStart"/>
            <w:r>
              <w:rPr>
                <w:color w:val="000000"/>
              </w:rPr>
              <w:t>вып</w:t>
            </w:r>
            <w:proofErr w:type="spellEnd"/>
            <w:r>
              <w:rPr>
                <w:color w:val="000000"/>
              </w:rPr>
              <w:t xml:space="preserve">. уч. </w:t>
            </w:r>
            <w:proofErr w:type="spellStart"/>
            <w:r>
              <w:rPr>
                <w:color w:val="000000"/>
              </w:rPr>
              <w:t>гр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аллов</w:t>
            </w:r>
            <w:proofErr w:type="spellEnd"/>
            <w:r>
              <w:rPr>
                <w:color w:val="000000"/>
              </w:rPr>
              <w:t xml:space="preserve"> 5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pStyle w:val="ae"/>
              <w:rPr>
                <w:color w:val="000000"/>
              </w:rPr>
            </w:pP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1265</w:t>
            </w: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pStyle w:val="ae"/>
              <w:rPr>
                <w:color w:val="000000"/>
              </w:rPr>
            </w:pP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96,28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94,62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92,89</w:t>
            </w: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93,36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95,71</w:t>
            </w:r>
          </w:p>
        </w:tc>
        <w:tc>
          <w:tcPr>
            <w:tcW w:w="7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94,47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93,99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93,83</w:t>
            </w: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94,39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94,94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79,13</w:t>
            </w:r>
          </w:p>
        </w:tc>
        <w:tc>
          <w:tcPr>
            <w:tcW w:w="7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81,58</w:t>
            </w:r>
          </w:p>
        </w:tc>
        <w:tc>
          <w:tcPr>
            <w:tcW w:w="7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79,84</w:t>
            </w:r>
          </w:p>
        </w:tc>
      </w:tr>
      <w:tr w:rsidR="00257A2D">
        <w:trPr>
          <w:trHeight w:val="313"/>
        </w:trPr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Новоорский район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pStyle w:val="ae"/>
              <w:rPr>
                <w:color w:val="000000"/>
              </w:rPr>
            </w:pP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78,08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82,19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82,19</w:t>
            </w: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69,86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67,81</w:t>
            </w:r>
          </w:p>
        </w:tc>
        <w:tc>
          <w:tcPr>
            <w:tcW w:w="7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73,97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68,49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66,44</w:t>
            </w: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65,75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47,95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38,36</w:t>
            </w:r>
          </w:p>
        </w:tc>
        <w:tc>
          <w:tcPr>
            <w:tcW w:w="7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43,15</w:t>
            </w:r>
          </w:p>
        </w:tc>
        <w:tc>
          <w:tcPr>
            <w:tcW w:w="7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28,77</w:t>
            </w:r>
          </w:p>
        </w:tc>
      </w:tr>
      <w:tr w:rsidR="00257A2D">
        <w:trPr>
          <w:trHeight w:val="313"/>
        </w:trPr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rPr>
                <w:color w:val="000000"/>
              </w:rPr>
            </w:pPr>
            <w:r>
              <w:rPr>
                <w:color w:val="000000"/>
              </w:rPr>
              <w:t xml:space="preserve">Ср.% </w:t>
            </w:r>
            <w:proofErr w:type="spellStart"/>
            <w:r>
              <w:rPr>
                <w:color w:val="000000"/>
              </w:rPr>
              <w:t>вып</w:t>
            </w:r>
            <w:proofErr w:type="spellEnd"/>
            <w:r>
              <w:rPr>
                <w:color w:val="000000"/>
              </w:rPr>
              <w:t xml:space="preserve">. уч. </w:t>
            </w:r>
            <w:proofErr w:type="spellStart"/>
            <w:r>
              <w:rPr>
                <w:color w:val="000000"/>
              </w:rPr>
              <w:t>гр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аллов</w:t>
            </w:r>
            <w:proofErr w:type="spellEnd"/>
            <w:r>
              <w:rPr>
                <w:color w:val="000000"/>
              </w:rPr>
              <w:t xml:space="preserve"> 2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pStyle w:val="ae"/>
              <w:rPr>
                <w:color w:val="000000"/>
              </w:rPr>
            </w:pP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pStyle w:val="ae"/>
              <w:rPr>
                <w:color w:val="000000"/>
              </w:rPr>
            </w:pP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57A2D">
        <w:trPr>
          <w:trHeight w:val="313"/>
        </w:trPr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rPr>
                <w:color w:val="000000"/>
              </w:rPr>
            </w:pPr>
            <w:r>
              <w:rPr>
                <w:color w:val="000000"/>
              </w:rPr>
              <w:t xml:space="preserve">Ср.% </w:t>
            </w:r>
            <w:proofErr w:type="spellStart"/>
            <w:r>
              <w:rPr>
                <w:color w:val="000000"/>
              </w:rPr>
              <w:t>вып</w:t>
            </w:r>
            <w:proofErr w:type="spellEnd"/>
            <w:r>
              <w:rPr>
                <w:color w:val="000000"/>
              </w:rPr>
              <w:t xml:space="preserve">. уч. </w:t>
            </w:r>
            <w:proofErr w:type="spellStart"/>
            <w:r>
              <w:rPr>
                <w:color w:val="000000"/>
              </w:rPr>
              <w:t>гр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аллов</w:t>
            </w:r>
            <w:proofErr w:type="spellEnd"/>
            <w:r>
              <w:rPr>
                <w:color w:val="000000"/>
              </w:rPr>
              <w:t xml:space="preserve"> 3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pStyle w:val="ae"/>
              <w:rPr>
                <w:color w:val="000000"/>
              </w:rPr>
            </w:pP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pStyle w:val="ae"/>
              <w:rPr>
                <w:color w:val="000000"/>
              </w:rPr>
            </w:pP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82,61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54,35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58,7</w:t>
            </w: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43,48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51,09</w:t>
            </w:r>
          </w:p>
        </w:tc>
        <w:tc>
          <w:tcPr>
            <w:tcW w:w="7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65,22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52,17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52,17</w:t>
            </w: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56,52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26,09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13,04</w:t>
            </w:r>
          </w:p>
        </w:tc>
        <w:tc>
          <w:tcPr>
            <w:tcW w:w="7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19,57</w:t>
            </w:r>
          </w:p>
        </w:tc>
        <w:tc>
          <w:tcPr>
            <w:tcW w:w="7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57A2D">
        <w:trPr>
          <w:trHeight w:val="313"/>
        </w:trPr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rPr>
                <w:color w:val="000000"/>
              </w:rPr>
            </w:pPr>
            <w:r>
              <w:rPr>
                <w:color w:val="000000"/>
              </w:rPr>
              <w:t xml:space="preserve">Ср.% </w:t>
            </w:r>
            <w:proofErr w:type="spellStart"/>
            <w:r>
              <w:rPr>
                <w:color w:val="000000"/>
              </w:rPr>
              <w:t>вып</w:t>
            </w:r>
            <w:proofErr w:type="spellEnd"/>
            <w:r>
              <w:rPr>
                <w:color w:val="000000"/>
              </w:rPr>
              <w:t xml:space="preserve">. уч. </w:t>
            </w:r>
            <w:proofErr w:type="spellStart"/>
            <w:r>
              <w:rPr>
                <w:color w:val="000000"/>
              </w:rPr>
              <w:t>гр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аллов</w:t>
            </w:r>
            <w:proofErr w:type="spellEnd"/>
            <w:r>
              <w:rPr>
                <w:color w:val="000000"/>
              </w:rPr>
              <w:t xml:space="preserve"> 4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pStyle w:val="ae"/>
              <w:rPr>
                <w:color w:val="000000"/>
              </w:rPr>
            </w:pP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pStyle w:val="ae"/>
              <w:rPr>
                <w:color w:val="000000"/>
              </w:rPr>
            </w:pP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95,45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92,05</w:t>
            </w: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79,55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72,73</w:t>
            </w:r>
          </w:p>
        </w:tc>
        <w:tc>
          <w:tcPr>
            <w:tcW w:w="7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77,27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69,32</w:t>
            </w:r>
          </w:p>
        </w:tc>
        <w:tc>
          <w:tcPr>
            <w:tcW w:w="7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68,18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52,27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43,18</w:t>
            </w:r>
          </w:p>
        </w:tc>
        <w:tc>
          <w:tcPr>
            <w:tcW w:w="7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48,86</w:t>
            </w:r>
          </w:p>
        </w:tc>
        <w:tc>
          <w:tcPr>
            <w:tcW w:w="7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pStyle w:val="ae"/>
              <w:jc w:val="right"/>
              <w:rPr>
                <w:color w:val="000000"/>
              </w:rPr>
            </w:pPr>
            <w:r>
              <w:rPr>
                <w:color w:val="000000"/>
              </w:rPr>
              <w:t>34,09</w:t>
            </w:r>
          </w:p>
        </w:tc>
      </w:tr>
    </w:tbl>
    <w:p w:rsidR="00257A2D" w:rsidRDefault="00257A2D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7A2D" w:rsidRDefault="009C5497">
      <w:pPr>
        <w:contextualSpacing/>
        <w:rPr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Сравнение отметок с отметками по журналу</w:t>
      </w:r>
    </w:p>
    <w:p w:rsidR="00257A2D" w:rsidRDefault="00257A2D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0180" w:type="dxa"/>
        <w:tblInd w:w="5" w:type="dxa"/>
        <w:tblLayout w:type="fixed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2946"/>
        <w:gridCol w:w="3034"/>
      </w:tblGrid>
      <w:tr w:rsidR="00257A2D">
        <w:trPr>
          <w:trHeight w:val="300"/>
        </w:trPr>
        <w:tc>
          <w:tcPr>
            <w:tcW w:w="42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Группы участников</w:t>
            </w:r>
          </w:p>
        </w:tc>
        <w:tc>
          <w:tcPr>
            <w:tcW w:w="2946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Кол-во участников</w:t>
            </w:r>
          </w:p>
        </w:tc>
        <w:tc>
          <w:tcPr>
            <w:tcW w:w="303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257A2D">
        <w:trPr>
          <w:trHeight w:val="300"/>
        </w:trPr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Оренбургская обл.</w:t>
            </w:r>
          </w:p>
        </w:tc>
        <w:tc>
          <w:tcPr>
            <w:tcW w:w="29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7A2D">
        <w:trPr>
          <w:trHeight w:val="300"/>
        </w:trPr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Понизили (Отметка &lt;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Отметка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журналу) %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1033</w:t>
            </w:r>
          </w:p>
        </w:tc>
        <w:tc>
          <w:tcPr>
            <w:tcW w:w="30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25,46</w:t>
            </w:r>
          </w:p>
        </w:tc>
      </w:tr>
      <w:tr w:rsidR="00257A2D">
        <w:trPr>
          <w:trHeight w:val="300"/>
        </w:trPr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Подтвердили (Отметка = Отме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 по журналу) %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2586</w:t>
            </w:r>
          </w:p>
        </w:tc>
        <w:tc>
          <w:tcPr>
            <w:tcW w:w="30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63,74</w:t>
            </w:r>
          </w:p>
        </w:tc>
      </w:tr>
      <w:tr w:rsidR="00257A2D">
        <w:trPr>
          <w:trHeight w:val="300"/>
        </w:trPr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Повысили (Отметка &gt;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Отметка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журналу) %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438</w:t>
            </w:r>
          </w:p>
        </w:tc>
        <w:tc>
          <w:tcPr>
            <w:tcW w:w="30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jc w:val="righ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10, 8</w:t>
            </w:r>
          </w:p>
        </w:tc>
      </w:tr>
      <w:tr w:rsidR="00257A2D">
        <w:trPr>
          <w:trHeight w:val="300"/>
        </w:trPr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Всего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jc w:val="righ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4060</w:t>
            </w:r>
          </w:p>
        </w:tc>
        <w:tc>
          <w:tcPr>
            <w:tcW w:w="30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jc w:val="righ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257A2D">
        <w:trPr>
          <w:trHeight w:val="300"/>
        </w:trPr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Новоорский район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257A2D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7A2D">
        <w:trPr>
          <w:trHeight w:val="300"/>
        </w:trPr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Понизили (Отметка &lt;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Отметка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журналу) %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0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jc w:val="righ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27, 4</w:t>
            </w:r>
          </w:p>
        </w:tc>
      </w:tr>
      <w:tr w:rsidR="00257A2D">
        <w:trPr>
          <w:trHeight w:val="300"/>
        </w:trPr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Подтвердили (Отметка = Отме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 по журналу) %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jc w:val="righ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0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jc w:val="righ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58, 9</w:t>
            </w:r>
          </w:p>
        </w:tc>
      </w:tr>
      <w:tr w:rsidR="00257A2D">
        <w:trPr>
          <w:trHeight w:val="300"/>
        </w:trPr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Повысили (Отметка &gt;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Отметка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журналу) %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0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13,77</w:t>
            </w:r>
          </w:p>
        </w:tc>
      </w:tr>
      <w:tr w:rsidR="00257A2D">
        <w:trPr>
          <w:trHeight w:val="300"/>
        </w:trPr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Всего</w:t>
            </w:r>
          </w:p>
        </w:tc>
        <w:tc>
          <w:tcPr>
            <w:tcW w:w="2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0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2D" w:rsidRDefault="009C5497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</w:tbl>
    <w:p w:rsidR="00257A2D" w:rsidRDefault="00257A2D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57A2D" w:rsidRDefault="009C5497">
      <w:pPr>
        <w:pStyle w:val="ac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Затруднения вызвали задания проверяющие умения устанавливать причинно-следственные связи.</w:t>
      </w:r>
    </w:p>
    <w:p w:rsidR="00257A2D" w:rsidRDefault="00257A2D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257A2D" w:rsidRDefault="009C5497">
      <w:pPr>
        <w:pStyle w:val="ac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планируемых результатов по истории обучающихся 11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57A2D" w:rsidRDefault="00257A2D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:rsidR="00257A2D" w:rsidRDefault="00257A2D">
      <w:pPr>
        <w:pStyle w:val="ac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14786" w:type="dxa"/>
        <w:tblLayout w:type="fixed"/>
        <w:tblLook w:val="04A0" w:firstRow="1" w:lastRow="0" w:firstColumn="1" w:lastColumn="0" w:noHBand="0" w:noVBand="1"/>
      </w:tblPr>
      <w:tblGrid>
        <w:gridCol w:w="11022"/>
        <w:gridCol w:w="1276"/>
        <w:gridCol w:w="2488"/>
      </w:tblGrid>
      <w:tr w:rsidR="00257A2D">
        <w:tc>
          <w:tcPr>
            <w:tcW w:w="11022" w:type="dxa"/>
          </w:tcPr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Блоки ПООП обучающийся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научится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/ получит возможность научиться или проверяемые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требования (умения) в соответствии с ФГОС (ФК ГОС)</w:t>
            </w:r>
          </w:p>
        </w:tc>
        <w:tc>
          <w:tcPr>
            <w:tcW w:w="1276" w:type="dxa"/>
          </w:tcPr>
          <w:p w:rsidR="00257A2D" w:rsidRDefault="009C5497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Макс балл</w:t>
            </w:r>
          </w:p>
          <w:p w:rsidR="00257A2D" w:rsidRDefault="00257A2D">
            <w:pPr>
              <w:pStyle w:val="ac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88" w:type="dxa"/>
          </w:tcPr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Новоорский район, %</w:t>
            </w:r>
          </w:p>
        </w:tc>
      </w:tr>
      <w:tr w:rsidR="00257A2D">
        <w:tc>
          <w:tcPr>
            <w:tcW w:w="11022" w:type="dxa"/>
          </w:tcPr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 Знание основных терминов. Знание/понимание основных фактов, процессов и явлений, характеризующих целостность отечественной и всемирной истории; периодизацию всемирной 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1276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8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78, 08</w:t>
            </w:r>
          </w:p>
        </w:tc>
      </w:tr>
      <w:tr w:rsidR="00257A2D">
        <w:tc>
          <w:tcPr>
            <w:tcW w:w="11022" w:type="dxa"/>
          </w:tcPr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Знание/понимание основных фактов, процессов и явлений, характеризующих целостность отечественной и всемирной истории; периодизацию всемирной 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отечественной истории; современные версии и трактовки важнейших проблем отечественной и всемирной истории; истори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ческую обусловленность современных общественных процессов; особенности исторического пути России, ее роль в мировом сообществе. Умение проводить поиск исторической информации в источниках разного типа; осуществлять внешнюю и внутреннюю критику источника (х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арактеризовать авторство источника, время, обстоятельства, цели его создания, степень достоверности).</w:t>
            </w:r>
          </w:p>
        </w:tc>
        <w:tc>
          <w:tcPr>
            <w:tcW w:w="1276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488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82, 19</w:t>
            </w:r>
          </w:p>
        </w:tc>
      </w:tr>
      <w:tr w:rsidR="00257A2D">
        <w:tc>
          <w:tcPr>
            <w:tcW w:w="11022" w:type="dxa"/>
          </w:tcPr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3. Умение проводить поиск исторической информации в источниках разного типа; различать в исторической информации факты и мнения, исторические оп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исания и исторические объяснения.</w:t>
            </w:r>
          </w:p>
        </w:tc>
        <w:tc>
          <w:tcPr>
            <w:tcW w:w="1276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88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82, 19</w:t>
            </w:r>
          </w:p>
        </w:tc>
      </w:tr>
      <w:tr w:rsidR="00257A2D">
        <w:tc>
          <w:tcPr>
            <w:tcW w:w="11022" w:type="dxa"/>
          </w:tcPr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1276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8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69, 86</w:t>
            </w:r>
          </w:p>
        </w:tc>
      </w:tr>
      <w:tr w:rsidR="00257A2D">
        <w:tc>
          <w:tcPr>
            <w:tcW w:w="11022" w:type="dxa"/>
          </w:tcPr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5. Умение систематизировать разнообразную историческую информацию 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основе своих представлений об общих закономерностях исторического процесса.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1276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88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67, 81</w:t>
            </w:r>
          </w:p>
        </w:tc>
      </w:tr>
      <w:tr w:rsidR="00257A2D">
        <w:tc>
          <w:tcPr>
            <w:tcW w:w="11022" w:type="dxa"/>
          </w:tcPr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6. Умение работать с исторической картой,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анализировать историческую информацию, представленную в разных знаковых системах (текст, карта, таблица, схема, аудиовизуальный ряд). Знание/понимание основных фактов, процессов и явлений, характеризующих целостность отечественной и всемирной истории; пери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одизацию всемирной и отечественной истории; современные версии и трактовки важнейших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стве.</w:t>
            </w:r>
          </w:p>
        </w:tc>
        <w:tc>
          <w:tcPr>
            <w:tcW w:w="1276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488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73, 97</w:t>
            </w:r>
          </w:p>
        </w:tc>
      </w:tr>
      <w:tr w:rsidR="00257A2D">
        <w:tc>
          <w:tcPr>
            <w:tcW w:w="11022" w:type="dxa"/>
          </w:tcPr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7. Умение работать с исторической картой, анализировать историческую информацию, представленную в разных знаковых системах (текст, карта, таблица, схема, аудиовизуальный ряд). Знание/понимание основных фактов, процессов и явлений,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ов; особенности исторического пути России, ее роль в мировом сообществе.</w:t>
            </w:r>
          </w:p>
        </w:tc>
        <w:tc>
          <w:tcPr>
            <w:tcW w:w="1276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8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68, 49</w:t>
            </w:r>
          </w:p>
        </w:tc>
      </w:tr>
      <w:tr w:rsidR="00257A2D">
        <w:tc>
          <w:tcPr>
            <w:tcW w:w="11022" w:type="dxa"/>
          </w:tcPr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8. Умение работать с иллюстративным материалом (знание фактов истории культуры), анализировать историческую информацию, представленную в разных знаковых системах (текст, кар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та, таблица, схема, аудиовизуальный ряд).  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1276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88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66, 44</w:t>
            </w:r>
          </w:p>
        </w:tc>
      </w:tr>
      <w:tr w:rsidR="00257A2D">
        <w:tc>
          <w:tcPr>
            <w:tcW w:w="11022" w:type="dxa"/>
          </w:tcPr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9. Умение работать с иллюстративным материалом (знание фактов истории куль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туры), анализировать историческую информацию, представленную в разных знаковых системах (текст, карта, таблица, схема, аудиовизуальный ряд).  Знание/понимание основных фактов, процессов и явлений, характеризующих целостность отечественной и всемирной истор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 сообществе.</w:t>
            </w:r>
          </w:p>
        </w:tc>
        <w:tc>
          <w:tcPr>
            <w:tcW w:w="1276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8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65, 75</w:t>
            </w:r>
          </w:p>
        </w:tc>
      </w:tr>
      <w:tr w:rsidR="00257A2D">
        <w:tc>
          <w:tcPr>
            <w:tcW w:w="11022" w:type="dxa"/>
          </w:tcPr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10K1. Знание истории родного края. Знание/понимание основных фактов, процессов 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1276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488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47, 95</w:t>
            </w:r>
          </w:p>
        </w:tc>
      </w:tr>
      <w:tr w:rsidR="00257A2D">
        <w:tc>
          <w:tcPr>
            <w:tcW w:w="11022" w:type="dxa"/>
          </w:tcPr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10K2. Знание истории родного края. Умение различать в истор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ической информации факты и мнения, исторические описания и исторические объяснения; систематизировать разнообразную историческую информацию на основе своих представлений об общих закономерностях исторического процесса. Знание/понимание основных фактов, про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1276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88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38, 36</w:t>
            </w:r>
          </w:p>
        </w:tc>
      </w:tr>
      <w:tr w:rsidR="00257A2D">
        <w:tc>
          <w:tcPr>
            <w:tcW w:w="11022" w:type="dxa"/>
          </w:tcPr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11. Знание исторических деятелей. Умение систематизировать разнообразную историческую информацию на основе своих представлений об общих закономерностях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исторического процесса.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1276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88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43, 15</w:t>
            </w:r>
          </w:p>
        </w:tc>
      </w:tr>
      <w:tr w:rsidR="00257A2D">
        <w:tc>
          <w:tcPr>
            <w:tcW w:w="11022" w:type="dxa"/>
          </w:tcPr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12. Умение устанавливать причинно-следственные связи; систематизировать разнообразную историче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скую информацию на основе своих представлений об общих закономерностях исторического процесса.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рии; современные версии и трактовки важнейших проблем отечественной и всемирной истории; историческую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обусловленность современных 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1276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488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28, 77</w:t>
            </w:r>
          </w:p>
        </w:tc>
      </w:tr>
      <w:tr w:rsidR="00257A2D">
        <w:tc>
          <w:tcPr>
            <w:tcW w:w="12298" w:type="dxa"/>
            <w:gridSpan w:val="2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lastRenderedPageBreak/>
              <w:t>Средний %</w:t>
            </w:r>
          </w:p>
        </w:tc>
        <w:tc>
          <w:tcPr>
            <w:tcW w:w="2488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72</w:t>
            </w:r>
          </w:p>
        </w:tc>
      </w:tr>
    </w:tbl>
    <w:p w:rsidR="00257A2D" w:rsidRDefault="00257A2D">
      <w:pPr>
        <w:pStyle w:val="ac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7A2D" w:rsidRDefault="009C5497">
      <w:pPr>
        <w:spacing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Проблемные поля по результатам ВПР 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</w:rPr>
        <w:t>истории 11 класс</w:t>
      </w:r>
    </w:p>
    <w:tbl>
      <w:tblPr>
        <w:tblStyle w:val="af0"/>
        <w:tblW w:w="14786" w:type="dxa"/>
        <w:tblLayout w:type="fixed"/>
        <w:tblLook w:val="04A0" w:firstRow="1" w:lastRow="0" w:firstColumn="1" w:lastColumn="0" w:noHBand="0" w:noVBand="1"/>
      </w:tblPr>
      <w:tblGrid>
        <w:gridCol w:w="6204"/>
        <w:gridCol w:w="6377"/>
        <w:gridCol w:w="2205"/>
      </w:tblGrid>
      <w:tr w:rsidR="00257A2D">
        <w:tc>
          <w:tcPr>
            <w:tcW w:w="6204" w:type="dxa"/>
          </w:tcPr>
          <w:p w:rsidR="00257A2D" w:rsidRDefault="00257A2D">
            <w:pPr>
              <w:pStyle w:val="ac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57A2D" w:rsidRDefault="009C5497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Задание</w:t>
            </w:r>
          </w:p>
        </w:tc>
        <w:tc>
          <w:tcPr>
            <w:tcW w:w="6377" w:type="dxa"/>
          </w:tcPr>
          <w:p w:rsidR="00257A2D" w:rsidRDefault="00257A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57A2D" w:rsidRDefault="009C5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Причина</w:t>
            </w:r>
          </w:p>
          <w:p w:rsidR="00257A2D" w:rsidRDefault="00257A2D">
            <w:pPr>
              <w:pStyle w:val="ac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</w:tcPr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,</w:t>
            </w:r>
          </w:p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не справились, %</w:t>
            </w:r>
          </w:p>
        </w:tc>
      </w:tr>
      <w:tr w:rsidR="00257A2D">
        <w:tc>
          <w:tcPr>
            <w:tcW w:w="6204" w:type="dxa"/>
          </w:tcPr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10K1. Знание истории родного края.</w:t>
            </w:r>
          </w:p>
        </w:tc>
        <w:tc>
          <w:tcPr>
            <w:tcW w:w="6377" w:type="dxa"/>
            <w:vAlign w:val="bottom"/>
          </w:tcPr>
          <w:p w:rsidR="00257A2D" w:rsidRDefault="009C54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Незнание/непонимание основных фактов, проце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сов и явлений, характеризующих целостность от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чественной и всемирной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истории; периодизацию всемирной и отечественной истории; современные версии и трактовки важнейших проблем отеч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ственной и всемирной истории; историческую обусловленность современных общественных процессов; особенности исторического пути Ро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сии, ее роль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мировом сообществе.</w:t>
            </w:r>
          </w:p>
        </w:tc>
        <w:tc>
          <w:tcPr>
            <w:tcW w:w="2205" w:type="dxa"/>
            <w:vAlign w:val="bottom"/>
          </w:tcPr>
          <w:p w:rsidR="00257A2D" w:rsidRDefault="009C5497">
            <w:pPr>
              <w:spacing w:after="0" w:line="240" w:lineRule="auto"/>
              <w:jc w:val="right"/>
            </w:pPr>
            <w:r>
              <w:rPr>
                <w:color w:val="000000"/>
                <w:sz w:val="28"/>
                <w:szCs w:val="28"/>
                <w:lang w:eastAsia="ru-RU"/>
              </w:rPr>
              <w:t>47, 95%</w:t>
            </w:r>
          </w:p>
        </w:tc>
      </w:tr>
      <w:tr w:rsidR="00257A2D">
        <w:tc>
          <w:tcPr>
            <w:tcW w:w="6204" w:type="dxa"/>
          </w:tcPr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10K2. Знание истории родного края.</w:t>
            </w:r>
          </w:p>
        </w:tc>
        <w:tc>
          <w:tcPr>
            <w:tcW w:w="6377" w:type="dxa"/>
            <w:vAlign w:val="bottom"/>
          </w:tcPr>
          <w:p w:rsidR="00257A2D" w:rsidRDefault="009C54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Умение различать в исторической информации факты и мнения, исторические описания и истор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ческие объяснения; систематизировать разноо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разную историческую информацию на основе св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их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представлений об общих закономерностях 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торического процесса. Знание/понимание осно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ных фактов, процессов и явлений, характеризу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щих целостность отечественной и всемирной 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тории; периодизацию всемирной и отечественной истории; современные версии и тракто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вки 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ж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нейших проблем отечественной и всемирной ист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рии; историческую обусловленность современных общественных процессов; особенности историч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ского пути России, ее роль в мировом сообществе.</w:t>
            </w:r>
          </w:p>
        </w:tc>
        <w:tc>
          <w:tcPr>
            <w:tcW w:w="2205" w:type="dxa"/>
            <w:vAlign w:val="bottom"/>
          </w:tcPr>
          <w:p w:rsidR="00257A2D" w:rsidRDefault="009C5497">
            <w:pPr>
              <w:spacing w:after="0" w:line="240" w:lineRule="auto"/>
              <w:jc w:val="right"/>
            </w:pPr>
            <w:r>
              <w:rPr>
                <w:color w:val="000000"/>
                <w:sz w:val="28"/>
                <w:szCs w:val="28"/>
                <w:lang w:eastAsia="ru-RU"/>
              </w:rPr>
              <w:lastRenderedPageBreak/>
              <w:t>38, 6%</w:t>
            </w:r>
          </w:p>
        </w:tc>
      </w:tr>
      <w:tr w:rsidR="00257A2D">
        <w:tc>
          <w:tcPr>
            <w:tcW w:w="6204" w:type="dxa"/>
          </w:tcPr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11. Знание исторических деятелей.</w:t>
            </w:r>
          </w:p>
        </w:tc>
        <w:tc>
          <w:tcPr>
            <w:tcW w:w="6377" w:type="dxa"/>
            <w:vAlign w:val="bottom"/>
          </w:tcPr>
          <w:p w:rsidR="00257A2D" w:rsidRDefault="009C5497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Неумение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систематизировать разнообразную 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торическую информацию на основе своих пре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ставлений об общих закономерностях историч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ского процесса. Знание/понимание основных фа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тов, процессов и явлений, характеризующих ц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лостность отечественной и всемирной истории; пер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иодизацию всемирной и отечественной ист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рии; современные версии и трактовки важнейших проблем отечественной и всемирной истории; 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торическую обусловленность современных общ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ственных процессов; особенности исторического пути России, ее роль в мировом сообщ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естве.</w:t>
            </w: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05" w:type="dxa"/>
            <w:vAlign w:val="bottom"/>
          </w:tcPr>
          <w:p w:rsidR="00257A2D" w:rsidRDefault="009C549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43, 15%</w:t>
            </w:r>
          </w:p>
        </w:tc>
      </w:tr>
      <w:tr w:rsidR="00257A2D">
        <w:tc>
          <w:tcPr>
            <w:tcW w:w="6204" w:type="dxa"/>
          </w:tcPr>
          <w:p w:rsidR="00257A2D" w:rsidRDefault="009C5497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6377" w:type="dxa"/>
            <w:vAlign w:val="bottom"/>
          </w:tcPr>
          <w:p w:rsidR="00257A2D" w:rsidRDefault="009C54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Неумение устанавливать причинно-следственные связи; систематизировать разнообразную истор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ческую информацию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 основе своих представл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ний об общих закономерностях исторического процесса.</w:t>
            </w:r>
          </w:p>
          <w:p w:rsidR="00257A2D" w:rsidRDefault="00257A2D">
            <w:pPr>
              <w:spacing w:after="0" w:line="240" w:lineRule="auto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  <w:vAlign w:val="bottom"/>
          </w:tcPr>
          <w:p w:rsidR="00257A2D" w:rsidRDefault="009C5497">
            <w:pPr>
              <w:spacing w:after="0" w:line="240" w:lineRule="auto"/>
              <w:jc w:val="right"/>
            </w:pPr>
            <w:r>
              <w:rPr>
                <w:color w:val="000000"/>
                <w:sz w:val="28"/>
                <w:szCs w:val="28"/>
                <w:lang w:eastAsia="ru-RU"/>
              </w:rPr>
              <w:t>28, 77%</w:t>
            </w:r>
          </w:p>
        </w:tc>
      </w:tr>
    </w:tbl>
    <w:p w:rsidR="00257A2D" w:rsidRDefault="00257A2D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57A2D" w:rsidRDefault="00257A2D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57A2D" w:rsidRDefault="009C5497">
      <w:pPr>
        <w:contextualSpacing/>
        <w:rPr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Вывод: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57A2D" w:rsidRPr="009C5497" w:rsidRDefault="009C5497" w:rsidP="009C5497">
      <w:pPr>
        <w:pStyle w:val="ac"/>
        <w:jc w:val="both"/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 Всероссийской проверочной работе по истории приняли участие 73 обучающихся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11  классов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Новоорского района, что составляет </w:t>
      </w:r>
      <w:r w:rsidRPr="00252C8A">
        <w:rPr>
          <w:rFonts w:ascii="Times New Roman" w:eastAsiaTheme="minorEastAsia" w:hAnsi="Times New Roman" w:cs="Times New Roman"/>
          <w:sz w:val="28"/>
          <w:szCs w:val="28"/>
          <w:lang w:eastAsia="ru-RU"/>
        </w:rPr>
        <w:t>75,26%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общего кол-ва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одиннадцатиклассников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Новоорского района.</w:t>
      </w:r>
    </w:p>
    <w:p w:rsidR="00257A2D" w:rsidRDefault="00257A2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57A2D" w:rsidRDefault="009C5497">
      <w:pPr>
        <w:jc w:val="both"/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В 11 классах показатель «4-5» по </w:t>
      </w:r>
      <w:proofErr w:type="spellStart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Новоорскому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району ниже на 14, 37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% по сравнению с Оренбургской областью и на 8, 61% ниже по сравнению с РФ, по показателю «2» наблюдается положительная  динамика, двоек – 0 %.</w:t>
      </w:r>
    </w:p>
    <w:p w:rsidR="00257A2D" w:rsidRDefault="009C549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>Рассмотрим более подробно рейтинговый ряд по положительным результатам контрольного среза обучающи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11 кл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ассов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Новоорского района.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Высокий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Выше среднего по району процента по району «4-5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(68, 49%) </w:t>
      </w:r>
      <w:r>
        <w:rPr>
          <w:rFonts w:ascii="Times New Roman" w:hAnsi="Times New Roman" w:cs="Times New Roman"/>
          <w:color w:val="000000"/>
          <w:sz w:val="28"/>
          <w:szCs w:val="28"/>
        </w:rPr>
        <w:t>показ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вают  следующие образовательные организации Новоорского района: СОШ № 1 п. Новоорск (100 %).</w:t>
      </w:r>
    </w:p>
    <w:p w:rsidR="00257A2D" w:rsidRDefault="009C5497">
      <w:pPr>
        <w:ind w:firstLine="709"/>
        <w:jc w:val="both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Рекомендации</w:t>
      </w:r>
    </w:p>
    <w:p w:rsidR="00257A2D" w:rsidRDefault="009C5497">
      <w:pPr>
        <w:jc w:val="both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1. Руководителям образовательных организаций:</w:t>
      </w:r>
    </w:p>
    <w:p w:rsidR="00257A2D" w:rsidRDefault="009C5497">
      <w:pPr>
        <w:tabs>
          <w:tab w:val="left" w:pos="708"/>
        </w:tabs>
        <w:suppressAutoHyphens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>1.1</w:t>
      </w:r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 xml:space="preserve">.Усилить контроль за подготовкой </w:t>
      </w:r>
      <w:proofErr w:type="gramStart"/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>обучающихся</w:t>
      </w:r>
      <w:proofErr w:type="gramEnd"/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 xml:space="preserve"> к ВПР по истории, ориентированной на качественный конечный результат по подготовке  к ГИА в соответствии с требованиями ФГОС. </w:t>
      </w:r>
    </w:p>
    <w:p w:rsidR="00257A2D" w:rsidRDefault="009C5497">
      <w:pPr>
        <w:jc w:val="both"/>
        <w:rPr>
          <w:sz w:val="28"/>
          <w:szCs w:val="28"/>
        </w:rPr>
      </w:pPr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 xml:space="preserve">1.2. Усилить </w:t>
      </w:r>
      <w:proofErr w:type="spellStart"/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>внутришкольный</w:t>
      </w:r>
      <w:proofErr w:type="spellEnd"/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 xml:space="preserve"> контроль за работой по индивидуальным образовательным маршрутам с </w:t>
      </w:r>
      <w:proofErr w:type="spellStart"/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>низкомотивир</w:t>
      </w:r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>о</w:t>
      </w:r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>ванными</w:t>
      </w:r>
      <w:proofErr w:type="spellEnd"/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 xml:space="preserve"> </w:t>
      </w:r>
      <w:proofErr w:type="gramStart"/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>обучающимися</w:t>
      </w:r>
      <w:proofErr w:type="gramEnd"/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 xml:space="preserve">, способными к достижению максимального результата на мониторинговых работах.   </w:t>
      </w:r>
    </w:p>
    <w:p w:rsidR="00257A2D" w:rsidRDefault="009C5497">
      <w:pPr>
        <w:jc w:val="right"/>
        <w:rPr>
          <w:sz w:val="28"/>
          <w:szCs w:val="28"/>
        </w:rPr>
      </w:pPr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 xml:space="preserve">                                                </w:t>
      </w:r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 xml:space="preserve">                                                            Срок: постоянно</w:t>
      </w:r>
    </w:p>
    <w:p w:rsidR="00257A2D" w:rsidRDefault="009C5497">
      <w:pPr>
        <w:jc w:val="both"/>
        <w:rPr>
          <w:sz w:val="28"/>
          <w:szCs w:val="28"/>
        </w:rPr>
      </w:pPr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>1.3.Проанализировать на методических совещаниях причины допущенных ошибок, внести соответствующие коррективы в план подготовки обучающихся к итоговым контрольным работам, включив в</w:t>
      </w:r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 xml:space="preserve"> их содержание мероприятия по комплек</w:t>
      </w:r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>с</w:t>
      </w:r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 xml:space="preserve">ной системе работы с </w:t>
      </w:r>
      <w:proofErr w:type="gramStart"/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>обучающимися</w:t>
      </w:r>
      <w:proofErr w:type="gramEnd"/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 xml:space="preserve">, демонстрирующими стабильно низкие результаты </w:t>
      </w:r>
    </w:p>
    <w:p w:rsidR="00257A2D" w:rsidRDefault="009C5497">
      <w:pPr>
        <w:jc w:val="right"/>
        <w:rPr>
          <w:sz w:val="28"/>
          <w:szCs w:val="28"/>
        </w:rPr>
      </w:pPr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 xml:space="preserve">                                                                                                            Срок: 12 </w:t>
      </w:r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>августа</w:t>
      </w:r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 xml:space="preserve"> 2024г.</w:t>
      </w:r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ab/>
      </w:r>
    </w:p>
    <w:p w:rsidR="00257A2D" w:rsidRDefault="009C5497">
      <w:pPr>
        <w:jc w:val="both"/>
        <w:rPr>
          <w:sz w:val="28"/>
          <w:szCs w:val="28"/>
        </w:rPr>
      </w:pPr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>1.4.Дове</w:t>
      </w:r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t>сти результаты ВПР по истории до сведения  родителей под роспись.</w:t>
      </w:r>
      <w:bookmarkStart w:id="0" w:name="_GoBack"/>
      <w:bookmarkEnd w:id="0"/>
    </w:p>
    <w:p w:rsidR="00257A2D" w:rsidRDefault="009C5497">
      <w:pPr>
        <w:jc w:val="right"/>
        <w:rPr>
          <w:sz w:val="28"/>
          <w:szCs w:val="28"/>
        </w:rPr>
      </w:pPr>
      <w:r>
        <w:rPr>
          <w:rFonts w:ascii="Times New Roman" w:eastAsia="Droid Sans Fallback" w:hAnsi="Times New Roman" w:cs="Times New Roman"/>
          <w:color w:val="00000A"/>
          <w:kern w:val="2"/>
          <w:sz w:val="28"/>
          <w:szCs w:val="28"/>
        </w:rPr>
        <w:lastRenderedPageBreak/>
        <w:t xml:space="preserve">                                                                                                            Срок: в течение 7 дней     </w:t>
      </w:r>
    </w:p>
    <w:p w:rsidR="00257A2D" w:rsidRDefault="00257A2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57A2D" w:rsidRDefault="00257A2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257A2D" w:rsidRDefault="009C5497">
      <w:pPr>
        <w:ind w:left="-284" w:hanging="142"/>
        <w:jc w:val="both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2.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/>
        </w:rPr>
        <w:t>Учителям истории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/>
        </w:rPr>
        <w:t>еобходимо:</w:t>
      </w:r>
      <w:bookmarkStart w:id="1" w:name="YANDEX_1031"/>
      <w:bookmarkEnd w:id="1"/>
    </w:p>
    <w:p w:rsidR="00257A2D" w:rsidRDefault="009C5497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2.1. Ос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уществлять планомерную работу по устранению пробелов в знаниях учащихся (составить индивидуальные образовательные маршруты для учащихся); тесно сотрудничать с классными руководителями и информировать о 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гностике успеваемости обучающихся по истории;</w:t>
      </w:r>
    </w:p>
    <w:p w:rsidR="00257A2D" w:rsidRDefault="009C5497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нести изменения по решению образовательной организации  в рабочие программы по учебному предмету, по курсу внеурочной деятельности, технологические карты, планы-конспекты, и с учетом индивидуальных затруднений обуча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щихся, выявленных по результатам выполне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ВПР, разработать индивидуальные образовательные маршруты по фо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мированию умений, видов деятельности.</w:t>
      </w:r>
    </w:p>
    <w:p w:rsidR="00257A2D" w:rsidRDefault="009C5497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2.3. Провести  корректировку календарно - тематического планирования,  включив графу «Коррекционный матер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ал»;</w:t>
      </w:r>
    </w:p>
    <w:p w:rsidR="00257A2D" w:rsidRDefault="009C5497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2.4.Организовать коррекцию зна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ний  в форме групповой, индивидуальной работ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в дистанционной, электронной форме) практических занятий со всеми обучающимися,  учитывая их  уровень подготовки;</w:t>
      </w:r>
    </w:p>
    <w:p w:rsidR="00257A2D" w:rsidRDefault="009C5497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2.5. Организовать 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тренинговые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занятия  по  усвоению учащимися тем, вызывающих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затруднения:</w:t>
      </w:r>
    </w:p>
    <w:p w:rsidR="00257A2D" w:rsidRDefault="009C5497">
      <w:pPr>
        <w:shd w:val="clear" w:color="auto" w:fill="FFFFFF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 класс. На основе анализа ВПР по истории провести детальный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разбор результатов с целью уменьшения проблемных моментов обученности учеников.  </w:t>
      </w:r>
    </w:p>
    <w:p w:rsidR="00257A2D" w:rsidRDefault="009C5497">
      <w:pPr>
        <w:shd w:val="clear" w:color="auto" w:fill="FFFFFF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2.5. Определить причины пробелов у учащихся по уровню подготовки. Для этого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необходимо:</w:t>
      </w:r>
    </w:p>
    <w:p w:rsidR="00257A2D" w:rsidRDefault="009C5497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 Провести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работу над ошибками (фронтальную и индивидуальную)</w:t>
      </w:r>
    </w:p>
    <w:p w:rsidR="00257A2D" w:rsidRDefault="009C5497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 Систематически включать различные источники исторической информации (картографические, статистические и др.) в процесс организации и проведения занятий по истории.</w:t>
      </w:r>
    </w:p>
    <w:p w:rsidR="00257A2D" w:rsidRDefault="009C5497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 На основе преемственности и систем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ности выстраивать работу в 10 и 11 классах по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достижению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результатов обучения (умений сравнивать, анализировать, выявлять причинно-следственные связи, высказывать и аргументировать свою точку зрения и др.) на уроках истории.</w:t>
      </w:r>
    </w:p>
    <w:p w:rsidR="00257A2D" w:rsidRDefault="009C5497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 В учебном год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внести задания на повторения по темам в 10 и 11 классах.</w:t>
      </w:r>
    </w:p>
    <w:p w:rsidR="00257A2D" w:rsidRDefault="009C5497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5. В конце каждого урока 10 и 11 классов ввести разборы заданий Всероссийской проверочной работы, и подготовкой материалов дома.</w:t>
      </w:r>
    </w:p>
    <w:p w:rsidR="00257A2D" w:rsidRDefault="009C5497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 Использовать материалы открытого банка ФИПИ для конструирования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иагностических материалов и проведения промежуточной диагностики 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уроках истории.</w:t>
      </w:r>
    </w:p>
    <w:p w:rsidR="00257A2D" w:rsidRDefault="009C5497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 Совершенствовать систему диагностических материалов для организации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промежуточного и итогового контроля по предмету с учетом типичных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ошибок, выявленных в результате про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ведения ВПР.</w:t>
      </w:r>
    </w:p>
    <w:p w:rsidR="00257A2D" w:rsidRDefault="009C5497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 Расширять кругозор обучающихся, привлекая их к внеурочной деятельности по истории, к участию в конкурсах, олимпиадах.</w:t>
      </w:r>
    </w:p>
    <w:p w:rsidR="00257A2D" w:rsidRDefault="009C5497">
      <w:pPr>
        <w:spacing w:after="0"/>
        <w:jc w:val="right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</w:p>
    <w:p w:rsidR="00257A2D" w:rsidRDefault="009C5497">
      <w:pPr>
        <w:spacing w:after="0"/>
        <w:jc w:val="right"/>
        <w:rPr>
          <w:sz w:val="28"/>
          <w:szCs w:val="28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 Мамина Е.В.,</w:t>
      </w:r>
    </w:p>
    <w:p w:rsidR="00257A2D" w:rsidRDefault="009C5497">
      <w:pPr>
        <w:spacing w:after="0"/>
        <w:ind w:firstLine="709"/>
        <w:jc w:val="right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методист Отдела образования </w:t>
      </w:r>
    </w:p>
    <w:p w:rsidR="00257A2D" w:rsidRDefault="009C5497">
      <w:pPr>
        <w:spacing w:after="0"/>
        <w:ind w:firstLine="709"/>
        <w:jc w:val="right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администрации Новоорского района,</w:t>
      </w:r>
    </w:p>
    <w:p w:rsidR="00257A2D" w:rsidRDefault="009C5497">
      <w:pPr>
        <w:spacing w:after="0"/>
        <w:ind w:firstLine="709"/>
        <w:jc w:val="right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Спицына Н.А., руководитель РМО учител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 истории и обществознания</w:t>
      </w:r>
    </w:p>
    <w:p w:rsidR="00257A2D" w:rsidRDefault="00257A2D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57A2D" w:rsidRDefault="00257A2D">
      <w:pPr>
        <w:rPr>
          <w:sz w:val="28"/>
          <w:szCs w:val="28"/>
        </w:rPr>
      </w:pPr>
    </w:p>
    <w:sectPr w:rsidR="00257A2D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257A2D"/>
    <w:rsid w:val="00252C8A"/>
    <w:rsid w:val="00257A2D"/>
    <w:rsid w:val="0058097C"/>
    <w:rsid w:val="009C5497"/>
    <w:rsid w:val="00D2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3A1"/>
    <w:pPr>
      <w:suppressAutoHyphens w:val="0"/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F05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F05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F05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2F05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Название Знак"/>
    <w:basedOn w:val="a0"/>
    <w:uiPriority w:val="10"/>
    <w:qFormat/>
    <w:rsid w:val="002F05EF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4">
    <w:name w:val="Текст выноски Знак"/>
    <w:basedOn w:val="a0"/>
    <w:uiPriority w:val="99"/>
    <w:semiHidden/>
    <w:qFormat/>
    <w:rsid w:val="000803A1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uiPriority w:val="1"/>
    <w:qFormat/>
    <w:locked/>
    <w:rsid w:val="009454A5"/>
  </w:style>
  <w:style w:type="character" w:customStyle="1" w:styleId="-">
    <w:name w:val="Интернет-ссылка"/>
    <w:uiPriority w:val="99"/>
    <w:unhideWhenUsed/>
    <w:rsid w:val="009454A5"/>
    <w:rPr>
      <w:color w:val="0563C1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Title"/>
    <w:basedOn w:val="a"/>
    <w:next w:val="a"/>
    <w:uiPriority w:val="10"/>
    <w:qFormat/>
    <w:rsid w:val="002F05EF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c">
    <w:name w:val="No Spacing"/>
    <w:uiPriority w:val="1"/>
    <w:qFormat/>
    <w:rsid w:val="002F05EF"/>
  </w:style>
  <w:style w:type="paragraph" w:styleId="ad">
    <w:name w:val="Balloon Text"/>
    <w:basedOn w:val="a"/>
    <w:uiPriority w:val="99"/>
    <w:semiHidden/>
    <w:unhideWhenUsed/>
    <w:qFormat/>
    <w:rsid w:val="000803A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qFormat/>
    <w:pPr>
      <w:widowControl w:val="0"/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table" w:styleId="af0">
    <w:name w:val="Table Grid"/>
    <w:basedOn w:val="a1"/>
    <w:uiPriority w:val="59"/>
    <w:rsid w:val="000803A1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k-fisoko.obrnadzor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15"/>
      <c:rotY val="20"/>
      <c:rAngAx val="0"/>
      <c:perspective val="30"/>
    </c:view3D>
    <c:floor>
      <c:thickness val="0"/>
      <c:spPr>
        <a:noFill/>
        <a:ln w="9360">
          <a:solidFill>
            <a:srgbClr val="878787"/>
          </a:solidFill>
          <a:round/>
        </a:ln>
      </c:spPr>
    </c:floor>
    <c:sideWall>
      <c:thickness val="0"/>
      <c:spPr>
        <a:noFill/>
        <a:ln w="9360">
          <a:solidFill>
            <a:srgbClr val="878787"/>
          </a:solidFill>
          <a:round/>
        </a:ln>
      </c:spPr>
    </c:sideWall>
    <c:backWall>
      <c:thickness val="0"/>
      <c:spPr>
        <a:noFill/>
        <a:ln w="9360">
          <a:solidFill>
            <a:srgbClr val="878787"/>
          </a:solidFill>
          <a:round/>
        </a:ln>
      </c:spPr>
    </c:backWall>
    <c:plotArea>
      <c:layout>
        <c:manualLayout>
          <c:layoutTarget val="inner"/>
          <c:xMode val="edge"/>
          <c:yMode val="edge"/>
          <c:x val="4.3374999999999997E-2"/>
          <c:y val="3.51111111111111E-2"/>
          <c:w val="0.59212500000000001"/>
          <c:h val="0.90133333333333299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показатель </c:v>
                </c:pt>
              </c:strCache>
            </c:strRef>
          </c:tx>
          <c:spPr>
            <a:solidFill>
              <a:srgbClr val="4F81BD"/>
            </a:solidFill>
            <a:ln w="0">
              <a:noFill/>
            </a:ln>
          </c:spPr>
          <c:invertIfNegative val="0"/>
          <c:dLbls>
            <c:numFmt formatCode="General" sourceLinked="0"/>
            <c:txPr>
              <a:bodyPr wrap="non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1"/>
                <c:pt idx="0">
                  <c:v>11 класс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"/>
                <c:pt idx="0">
                  <c:v>68.489999999999995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показатель </c:v>
                </c:pt>
              </c:strCache>
            </c:strRef>
          </c:tx>
          <c:spPr>
            <a:solidFill>
              <a:srgbClr val="C0504D"/>
            </a:solidFill>
            <a:ln w="0">
              <a:noFill/>
            </a:ln>
          </c:spPr>
          <c:invertIfNegative val="0"/>
          <c:dLbls>
            <c:numFmt formatCode="General" sourceLinked="0"/>
            <c:txPr>
              <a:bodyPr wrap="non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1"/>
                <c:pt idx="0">
                  <c:v>11 класс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по Оренбургской области </c:v>
                </c:pt>
              </c:strCache>
            </c:strRef>
          </c:tx>
          <c:spPr>
            <a:solidFill>
              <a:srgbClr val="9BBB59"/>
            </a:solidFill>
            <a:ln w="0">
              <a:noFill/>
            </a:ln>
          </c:spPr>
          <c:invertIfNegative val="0"/>
          <c:dLbls>
            <c:numFmt formatCode="General" sourceLinked="0"/>
            <c:txPr>
              <a:bodyPr wrap="non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1"/>
                <c:pt idx="0">
                  <c:v>11 класс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1"/>
                <c:pt idx="0">
                  <c:v>82.86</c:v>
                </c:pt>
              </c:numCache>
            </c:numRef>
          </c:val>
        </c:ser>
        <c:ser>
          <c:idx val="3"/>
          <c:order val="3"/>
          <c:tx>
            <c:strRef>
              <c:f>label 3</c:f>
              <c:strCache>
                <c:ptCount val="1"/>
                <c:pt idx="0">
                  <c:v>По Оренбургской области </c:v>
                </c:pt>
              </c:strCache>
            </c:strRef>
          </c:tx>
          <c:spPr>
            <a:solidFill>
              <a:srgbClr val="8064A2"/>
            </a:solidFill>
            <a:ln w="0">
              <a:noFill/>
            </a:ln>
          </c:spPr>
          <c:invertIfNegative val="0"/>
          <c:dLbls>
            <c:numFmt formatCode="General" sourceLinked="0"/>
            <c:txPr>
              <a:bodyPr wrap="non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1"/>
                <c:pt idx="0">
                  <c:v>11 класс</c:v>
                </c:pt>
              </c:strCache>
            </c:strRef>
          </c:cat>
          <c:val>
            <c:numRef>
              <c:f>3</c:f>
              <c:numCache>
                <c:formatCode>General</c:formatCode>
                <c:ptCount val="1"/>
                <c:pt idx="0">
                  <c:v>0.47</c:v>
                </c:pt>
              </c:numCache>
            </c:numRef>
          </c:val>
        </c:ser>
        <c:ser>
          <c:idx val="4"/>
          <c:order val="4"/>
          <c:tx>
            <c:strRef>
              <c:f>label 4</c:f>
              <c:strCache>
                <c:ptCount val="1"/>
                <c:pt idx="0">
                  <c:v>По России </c:v>
                </c:pt>
              </c:strCache>
            </c:strRef>
          </c:tx>
          <c:spPr>
            <a:solidFill>
              <a:srgbClr val="4BACC6"/>
            </a:solidFill>
            <a:ln w="0">
              <a:noFill/>
            </a:ln>
          </c:spPr>
          <c:invertIfNegative val="0"/>
          <c:dLbls>
            <c:numFmt formatCode="General" sourceLinked="0"/>
            <c:txPr>
              <a:bodyPr wrap="non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1"/>
                <c:pt idx="0">
                  <c:v>11 класс</c:v>
                </c:pt>
              </c:strCache>
            </c:strRef>
          </c:cat>
          <c:val>
            <c:numRef>
              <c:f>4</c:f>
              <c:numCache>
                <c:formatCode>General</c:formatCode>
                <c:ptCount val="1"/>
                <c:pt idx="0">
                  <c:v>77.099999999999994</c:v>
                </c:pt>
              </c:numCache>
            </c:numRef>
          </c:val>
        </c:ser>
        <c:ser>
          <c:idx val="5"/>
          <c:order val="5"/>
          <c:tx>
            <c:strRef>
              <c:f>label 5</c:f>
              <c:strCache>
                <c:ptCount val="1"/>
                <c:pt idx="0">
                  <c:v>По России </c:v>
                </c:pt>
              </c:strCache>
            </c:strRef>
          </c:tx>
          <c:spPr>
            <a:solidFill>
              <a:srgbClr val="F79646"/>
            </a:solidFill>
            <a:ln w="0">
              <a:noFill/>
            </a:ln>
          </c:spPr>
          <c:invertIfNegative val="0"/>
          <c:dLbls>
            <c:numFmt formatCode="General" sourceLinked="0"/>
            <c:txPr>
              <a:bodyPr wrap="non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1"/>
                <c:pt idx="0">
                  <c:v>11 класс</c:v>
                </c:pt>
              </c:strCache>
            </c:strRef>
          </c:cat>
          <c:val>
            <c:numRef>
              <c:f>5</c:f>
              <c:numCache>
                <c:formatCode>General</c:formatCode>
                <c:ptCount val="1"/>
                <c:pt idx="0">
                  <c:v>1.92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9425536"/>
        <c:axId val="79427072"/>
        <c:axId val="0"/>
      </c:bar3DChart>
      <c:catAx>
        <c:axId val="79425536"/>
        <c:scaling>
          <c:orientation val="minMax"/>
        </c:scaling>
        <c:delete val="0"/>
        <c:axPos val="b"/>
        <c:numFmt formatCode="[$-419]dd/mm/yyyy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latin typeface="Calibri"/>
              </a:defRPr>
            </a:pPr>
            <a:endParaRPr lang="ru-RU"/>
          </a:p>
        </c:txPr>
        <c:crossAx val="79427072"/>
        <c:crosses val="autoZero"/>
        <c:auto val="1"/>
        <c:lblAlgn val="ctr"/>
        <c:lblOffset val="100"/>
        <c:noMultiLvlLbl val="0"/>
      </c:catAx>
      <c:valAx>
        <c:axId val="79427072"/>
        <c:scaling>
          <c:orientation val="minMax"/>
        </c:scaling>
        <c:delete val="0"/>
        <c:axPos val="l"/>
        <c:majorGridlines>
          <c:spPr>
            <a:ln w="9360">
              <a:solidFill>
                <a:srgbClr val="878787"/>
              </a:solidFill>
              <a:round/>
            </a:ln>
          </c:spPr>
        </c:majorGridlines>
        <c:numFmt formatCode="General" sourceLinked="0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latin typeface="Calibri"/>
              </a:defRPr>
            </a:pPr>
            <a:endParaRPr lang="ru-RU"/>
          </a:p>
        </c:txPr>
        <c:crossAx val="7942553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2293750000000003"/>
          <c:y val="4.33333333333333E-2"/>
          <c:w val="0.35420963810238099"/>
          <c:h val="0.95666185131681303"/>
        </c:manualLayout>
      </c:layout>
      <c:overlay val="0"/>
      <c:spPr>
        <a:noFill/>
        <a:ln w="0">
          <a:noFill/>
        </a:ln>
      </c:spPr>
      <c:txPr>
        <a:bodyPr/>
        <a:lstStyle/>
        <a:p>
          <a:pPr>
            <a:defRPr sz="1000" b="0" strike="noStrike" spc="-1">
              <a:solidFill>
                <a:srgbClr val="000000"/>
              </a:solidFill>
              <a:latin typeface="Calibri"/>
            </a:defRPr>
          </a:pPr>
          <a:endParaRPr lang="ru-RU"/>
        </a:p>
      </c:txPr>
    </c:legend>
    <c:plotVisOnly val="1"/>
    <c:dispBlanksAs val="gap"/>
    <c:showDLblsOverMax val="1"/>
  </c:chart>
  <c:spPr>
    <a:solidFill>
      <a:srgbClr val="FFFFFF"/>
    </a:solidFill>
    <a:ln w="9360">
      <a:solidFill>
        <a:srgbClr val="D9D9D9"/>
      </a:solidFill>
      <a:round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5ED09-F0EB-4753-B3CC-1AA5475F6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17</Pages>
  <Words>3387</Words>
  <Characters>19311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tatayanakazakova-1960@yandex.ru</dc:creator>
  <dc:description/>
  <cp:lastModifiedBy>Юля</cp:lastModifiedBy>
  <cp:revision>25</cp:revision>
  <dcterms:created xsi:type="dcterms:W3CDTF">2023-06-18T19:35:00Z</dcterms:created>
  <dcterms:modified xsi:type="dcterms:W3CDTF">2024-07-11T06:35:00Z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